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77990" w14:textId="270E7920" w:rsidR="000A7FA4" w:rsidRPr="00F432FA" w:rsidRDefault="000A7FA4" w:rsidP="00EC1079">
      <w:pPr>
        <w:widowControl w:val="0"/>
        <w:autoSpaceDE w:val="0"/>
        <w:autoSpaceDN w:val="0"/>
        <w:adjustRightInd w:val="0"/>
        <w:jc w:val="center"/>
        <w:rPr>
          <w:rFonts w:ascii="Calibri" w:hAnsi="Calibri" w:cs="Tahoma"/>
          <w:b/>
          <w:bCs/>
          <w:sz w:val="22"/>
          <w:szCs w:val="22"/>
        </w:rPr>
      </w:pPr>
      <w:r w:rsidRPr="00F432FA">
        <w:rPr>
          <w:rFonts w:ascii="Calibri" w:hAnsi="Calibri" w:cs="Tahoma"/>
          <w:b/>
          <w:bCs/>
          <w:sz w:val="22"/>
          <w:szCs w:val="22"/>
        </w:rPr>
        <w:t>ΣΥΜΒΑΣΗ</w:t>
      </w:r>
      <w:r w:rsidR="00E220D9">
        <w:rPr>
          <w:rFonts w:ascii="Calibri" w:hAnsi="Calibri" w:cs="Tahoma"/>
          <w:b/>
          <w:bCs/>
          <w:sz w:val="22"/>
          <w:szCs w:val="22"/>
        </w:rPr>
        <w:t xml:space="preserve"> </w:t>
      </w:r>
      <w:r w:rsidR="002555F8">
        <w:rPr>
          <w:rFonts w:ascii="Calibri" w:hAnsi="Calibri" w:cs="Tahoma"/>
          <w:b/>
          <w:bCs/>
          <w:sz w:val="22"/>
          <w:szCs w:val="22"/>
        </w:rPr>
        <w:t>ΕΚΠΡΟΣΩΠΗΣΗΣ</w:t>
      </w:r>
      <w:r w:rsidR="002555F8" w:rsidRPr="002555F8">
        <w:rPr>
          <w:rFonts w:ascii="Calibri" w:hAnsi="Calibri" w:cs="Tahoma"/>
          <w:b/>
          <w:bCs/>
          <w:sz w:val="22"/>
          <w:szCs w:val="22"/>
        </w:rPr>
        <w:t xml:space="preserve"> </w:t>
      </w:r>
      <w:r w:rsidR="008904C9">
        <w:rPr>
          <w:rFonts w:ascii="Calibri" w:hAnsi="Calibri" w:cs="Tahoma"/>
          <w:b/>
          <w:bCs/>
          <w:sz w:val="22"/>
          <w:szCs w:val="22"/>
        </w:rPr>
        <w:t xml:space="preserve">ΑΠΟ </w:t>
      </w:r>
      <w:r w:rsidR="00E220D9">
        <w:rPr>
          <w:rFonts w:ascii="Calibri" w:hAnsi="Calibri" w:cs="Tahoma"/>
          <w:b/>
          <w:bCs/>
          <w:sz w:val="22"/>
          <w:szCs w:val="22"/>
        </w:rPr>
        <w:t>ΤΟ</w:t>
      </w:r>
      <w:r w:rsidR="0077729E">
        <w:rPr>
          <w:rFonts w:ascii="Calibri" w:hAnsi="Calibri" w:cs="Tahoma"/>
          <w:b/>
          <w:bCs/>
          <w:sz w:val="22"/>
          <w:szCs w:val="22"/>
        </w:rPr>
        <w:t>Ν</w:t>
      </w:r>
      <w:r w:rsidR="00E220D9">
        <w:rPr>
          <w:rFonts w:ascii="Calibri" w:hAnsi="Calibri" w:cs="Tahoma"/>
          <w:b/>
          <w:bCs/>
          <w:sz w:val="22"/>
          <w:szCs w:val="22"/>
        </w:rPr>
        <w:t xml:space="preserve"> ΦΟΡΕΑ </w:t>
      </w:r>
      <w:r w:rsidR="00E220D9" w:rsidRPr="00EC1079">
        <w:rPr>
          <w:rFonts w:ascii="Calibri" w:hAnsi="Calibri" w:cs="Tahoma"/>
          <w:b/>
          <w:bCs/>
          <w:sz w:val="22"/>
          <w:szCs w:val="22"/>
        </w:rPr>
        <w:t>ΣΩΡΕΥΤΙΚΗΣ ΕΚΠΡΟΣΩΠΗΣΗΣ ΤΕΛΕΥΤΑΙΟΥ ΚΑΤΑΦΥΓΙΟΥ</w:t>
      </w:r>
      <w:r w:rsidR="00E220D9">
        <w:rPr>
          <w:rFonts w:ascii="Calibri" w:hAnsi="Calibri" w:cs="Tahoma"/>
          <w:b/>
          <w:bCs/>
          <w:sz w:val="22"/>
          <w:szCs w:val="22"/>
        </w:rPr>
        <w:t xml:space="preserve"> (</w:t>
      </w:r>
      <w:proofErr w:type="spellStart"/>
      <w:r w:rsidR="000870D5">
        <w:rPr>
          <w:rFonts w:ascii="Calibri" w:hAnsi="Calibri" w:cs="Tahoma"/>
          <w:b/>
          <w:bCs/>
          <w:sz w:val="22"/>
          <w:szCs w:val="22"/>
        </w:rPr>
        <w:t>Σ.Ε.</w:t>
      </w:r>
      <w:r w:rsidR="00E220D9" w:rsidRPr="00E220D9">
        <w:rPr>
          <w:rFonts w:ascii="Calibri" w:hAnsi="Calibri" w:cs="Tahoma"/>
          <w:b/>
          <w:bCs/>
          <w:sz w:val="22"/>
          <w:szCs w:val="22"/>
        </w:rPr>
        <w:t>Φο.Σ.Ε.Τε.Κ</w:t>
      </w:r>
      <w:proofErr w:type="spellEnd"/>
      <w:r w:rsidR="00E220D9">
        <w:rPr>
          <w:rFonts w:ascii="Calibri" w:hAnsi="Calibri" w:cs="Tahoma"/>
          <w:b/>
          <w:bCs/>
          <w:sz w:val="22"/>
          <w:szCs w:val="22"/>
        </w:rPr>
        <w:t xml:space="preserve">) </w:t>
      </w:r>
    </w:p>
    <w:p w14:paraId="26EF3286" w14:textId="77777777" w:rsidR="000A7FA4" w:rsidRPr="002E5710" w:rsidRDefault="000A7FA4" w:rsidP="00EF6DDE">
      <w:pPr>
        <w:tabs>
          <w:tab w:val="num" w:pos="567"/>
        </w:tabs>
        <w:autoSpaceDE w:val="0"/>
        <w:autoSpaceDN w:val="0"/>
        <w:adjustRightInd w:val="0"/>
        <w:spacing w:after="80" w:line="300" w:lineRule="exact"/>
        <w:jc w:val="both"/>
        <w:rPr>
          <w:rFonts w:ascii="Calibri" w:hAnsi="Calibri" w:cs="Tahoma"/>
          <w:b/>
          <w:bCs/>
          <w:sz w:val="22"/>
          <w:szCs w:val="22"/>
        </w:rPr>
      </w:pPr>
    </w:p>
    <w:p w14:paraId="417214C6" w14:textId="77777777" w:rsidR="00E36D59" w:rsidRPr="00F432FA" w:rsidRDefault="00E36D59" w:rsidP="00E36D59">
      <w:pPr>
        <w:spacing w:line="276" w:lineRule="auto"/>
        <w:jc w:val="both"/>
        <w:rPr>
          <w:rFonts w:ascii="Calibri" w:hAnsi="Calibri" w:cs="Arial"/>
          <w:sz w:val="22"/>
          <w:szCs w:val="22"/>
        </w:rPr>
      </w:pPr>
    </w:p>
    <w:p w14:paraId="5093BE74" w14:textId="77777777" w:rsidR="003F2B19" w:rsidRDefault="003F2B19" w:rsidP="003F2B19">
      <w:pPr>
        <w:spacing w:after="120" w:line="264" w:lineRule="auto"/>
        <w:rPr>
          <w:rFonts w:ascii="Calibri" w:hAnsi="Calibri" w:cs="Tahoma"/>
          <w:color w:val="000000"/>
          <w:sz w:val="22"/>
          <w:szCs w:val="22"/>
        </w:rPr>
      </w:pPr>
      <w:r w:rsidRPr="00F432FA">
        <w:rPr>
          <w:rFonts w:ascii="Calibri" w:hAnsi="Calibri" w:cs="Tahoma"/>
          <w:color w:val="000000"/>
          <w:sz w:val="22"/>
          <w:szCs w:val="22"/>
        </w:rPr>
        <w:t>Στον Πειραιά, σήμερα ……………………..</w:t>
      </w:r>
    </w:p>
    <w:p w14:paraId="4EFE4FC4" w14:textId="77777777" w:rsidR="003F2B19" w:rsidRPr="00080DEA" w:rsidRDefault="003F2B19" w:rsidP="003F2B19">
      <w:pPr>
        <w:spacing w:after="120" w:line="264" w:lineRule="auto"/>
        <w:rPr>
          <w:rFonts w:ascii="Calibri" w:hAnsi="Calibri" w:cs="Tahoma"/>
          <w:sz w:val="22"/>
          <w:szCs w:val="22"/>
        </w:rPr>
      </w:pPr>
    </w:p>
    <w:p w14:paraId="0D46F410" w14:textId="77777777" w:rsidR="003F2B19" w:rsidRPr="00080DEA" w:rsidRDefault="003F2B19" w:rsidP="003F2B19">
      <w:pPr>
        <w:widowControl w:val="0"/>
        <w:autoSpaceDE w:val="0"/>
        <w:autoSpaceDN w:val="0"/>
        <w:adjustRightInd w:val="0"/>
        <w:spacing w:after="120" w:line="264" w:lineRule="auto"/>
        <w:jc w:val="center"/>
        <w:rPr>
          <w:rFonts w:ascii="Calibri" w:hAnsi="Calibri" w:cs="Tahoma"/>
          <w:sz w:val="22"/>
          <w:szCs w:val="22"/>
        </w:rPr>
      </w:pPr>
      <w:r w:rsidRPr="00080DEA">
        <w:rPr>
          <w:rFonts w:ascii="Calibri" w:hAnsi="Calibri" w:cs="Tahoma"/>
          <w:sz w:val="22"/>
          <w:szCs w:val="22"/>
        </w:rPr>
        <w:t>ΜΕΤΑΞΥ</w:t>
      </w:r>
    </w:p>
    <w:p w14:paraId="760DC5D4" w14:textId="39CA64FD" w:rsidR="003F2B19" w:rsidRDefault="003F2B19" w:rsidP="003F2B19">
      <w:pPr>
        <w:widowControl w:val="0"/>
        <w:autoSpaceDE w:val="0"/>
        <w:autoSpaceDN w:val="0"/>
        <w:adjustRightInd w:val="0"/>
        <w:spacing w:after="120" w:line="264" w:lineRule="auto"/>
        <w:jc w:val="both"/>
        <w:rPr>
          <w:rFonts w:ascii="Calibri" w:hAnsi="Calibri" w:cs="Tahoma"/>
          <w:color w:val="000000"/>
          <w:sz w:val="22"/>
          <w:szCs w:val="22"/>
        </w:rPr>
      </w:pPr>
      <w:r w:rsidRPr="009A3884">
        <w:rPr>
          <w:rFonts w:ascii="Calibri" w:hAnsi="Calibri" w:cs="Tahoma"/>
          <w:color w:val="000000"/>
          <w:sz w:val="22"/>
          <w:szCs w:val="22"/>
        </w:rPr>
        <w:t>Της Ανώνυμης Εταιρείας με την επωνυμία «</w:t>
      </w:r>
      <w:r w:rsidR="00B05F8B">
        <w:rPr>
          <w:rFonts w:ascii="Calibri" w:hAnsi="Calibri" w:cs="Tahoma"/>
          <w:color w:val="000000"/>
          <w:sz w:val="22"/>
          <w:szCs w:val="22"/>
        </w:rPr>
        <w:t>ΔΙΑΧΕΙ</w:t>
      </w:r>
      <w:r w:rsidR="00EC1079">
        <w:rPr>
          <w:rFonts w:ascii="Calibri" w:hAnsi="Calibri" w:cs="Tahoma"/>
          <w:color w:val="000000"/>
          <w:sz w:val="22"/>
          <w:szCs w:val="22"/>
        </w:rPr>
        <w:t>ΡΙΣΤΗΣ ΑΝΑΝΕΩΣΙΜΩΝ ΠΗΓΩΝ ΕΝΕΡΓΕΙΑΣ</w:t>
      </w:r>
      <w:r w:rsidR="00B05F8B">
        <w:rPr>
          <w:rFonts w:ascii="Calibri" w:hAnsi="Calibri" w:cs="Tahoma"/>
          <w:color w:val="000000"/>
          <w:sz w:val="22"/>
          <w:szCs w:val="22"/>
        </w:rPr>
        <w:t xml:space="preserve"> ΚΑΙ ΕΓΓΥΗΣΕΩΝ ΠΡΟΕΛΕΥΣΗΣ</w:t>
      </w:r>
      <w:r w:rsidRPr="009A3884">
        <w:rPr>
          <w:rFonts w:ascii="Calibri" w:hAnsi="Calibri" w:cs="Tahoma"/>
          <w:color w:val="000000"/>
          <w:sz w:val="22"/>
          <w:szCs w:val="22"/>
        </w:rPr>
        <w:t xml:space="preserve"> Α.Ε.» και το</w:t>
      </w:r>
      <w:r w:rsidR="00157666">
        <w:rPr>
          <w:rFonts w:ascii="Calibri" w:hAnsi="Calibri" w:cs="Tahoma"/>
          <w:color w:val="000000"/>
          <w:sz w:val="22"/>
          <w:szCs w:val="22"/>
        </w:rPr>
        <w:t>ν</w:t>
      </w:r>
      <w:r w:rsidRPr="009A3884">
        <w:rPr>
          <w:rFonts w:ascii="Calibri" w:hAnsi="Calibri" w:cs="Tahoma"/>
          <w:color w:val="000000"/>
          <w:sz w:val="22"/>
          <w:szCs w:val="22"/>
        </w:rPr>
        <w:t xml:space="preserve"> διακριτικό τίτλο «</w:t>
      </w:r>
      <w:r w:rsidR="00B05F8B">
        <w:rPr>
          <w:rFonts w:ascii="Calibri" w:hAnsi="Calibri" w:cs="Tahoma"/>
          <w:color w:val="000000"/>
          <w:sz w:val="22"/>
          <w:szCs w:val="22"/>
        </w:rPr>
        <w:t>Δ.Α.Π.Ε.Ε.Π</w:t>
      </w:r>
      <w:r w:rsidRPr="009A3884">
        <w:rPr>
          <w:rFonts w:ascii="Calibri" w:hAnsi="Calibri" w:cs="Tahoma"/>
          <w:color w:val="000000"/>
          <w:sz w:val="22"/>
          <w:szCs w:val="22"/>
        </w:rPr>
        <w:t xml:space="preserve"> Α.Ε.», με την ιδιότητά της ως </w:t>
      </w:r>
      <w:r w:rsidR="002555F8">
        <w:rPr>
          <w:rFonts w:ascii="Calibri" w:hAnsi="Calibri" w:cs="Tahoma"/>
          <w:color w:val="000000"/>
          <w:sz w:val="22"/>
          <w:szCs w:val="22"/>
        </w:rPr>
        <w:t>Φορέας Σωρευτικής Εκπροσ</w:t>
      </w:r>
      <w:r w:rsidR="00DA20D5">
        <w:rPr>
          <w:rFonts w:ascii="Calibri" w:hAnsi="Calibri" w:cs="Tahoma"/>
          <w:color w:val="000000"/>
          <w:sz w:val="22"/>
          <w:szCs w:val="22"/>
        </w:rPr>
        <w:t>ώπη</w:t>
      </w:r>
      <w:r w:rsidR="002555F8">
        <w:rPr>
          <w:rFonts w:ascii="Calibri" w:hAnsi="Calibri" w:cs="Tahoma"/>
          <w:color w:val="000000"/>
          <w:sz w:val="22"/>
          <w:szCs w:val="22"/>
        </w:rPr>
        <w:t>σης Τελευταίου Καταφυγ</w:t>
      </w:r>
      <w:r w:rsidR="00DA20D5">
        <w:rPr>
          <w:rFonts w:ascii="Calibri" w:hAnsi="Calibri" w:cs="Tahoma"/>
          <w:color w:val="000000"/>
          <w:sz w:val="22"/>
          <w:szCs w:val="22"/>
        </w:rPr>
        <w:t>ίου</w:t>
      </w:r>
      <w:r w:rsidR="00EC1079">
        <w:rPr>
          <w:rFonts w:ascii="Calibri" w:hAnsi="Calibri" w:cs="Tahoma"/>
          <w:color w:val="000000"/>
          <w:sz w:val="22"/>
          <w:szCs w:val="22"/>
        </w:rPr>
        <w:t xml:space="preserve"> </w:t>
      </w:r>
      <w:r w:rsidRPr="009A3884">
        <w:rPr>
          <w:rFonts w:ascii="Calibri" w:hAnsi="Calibri" w:cs="Tahoma"/>
          <w:color w:val="000000"/>
          <w:sz w:val="22"/>
          <w:szCs w:val="22"/>
        </w:rPr>
        <w:t xml:space="preserve">(εφεξής </w:t>
      </w:r>
      <w:proofErr w:type="spellStart"/>
      <w:r w:rsidR="00DA20D5" w:rsidRPr="002E5710">
        <w:rPr>
          <w:rFonts w:ascii="Calibri" w:hAnsi="Calibri" w:cs="Tahoma"/>
          <w:bCs/>
          <w:sz w:val="22"/>
          <w:szCs w:val="22"/>
        </w:rPr>
        <w:t>Φο.Σ.Ε.Τε.Κ</w:t>
      </w:r>
      <w:proofErr w:type="spellEnd"/>
      <w:r w:rsidRPr="009A3884">
        <w:rPr>
          <w:rFonts w:ascii="Calibri" w:hAnsi="Calibri" w:cs="Tahoma"/>
          <w:color w:val="000000"/>
          <w:sz w:val="22"/>
          <w:szCs w:val="22"/>
        </w:rPr>
        <w:t>)</w:t>
      </w:r>
      <w:r w:rsidR="00E6345B">
        <w:rPr>
          <w:rFonts w:ascii="Calibri" w:hAnsi="Calibri" w:cs="Tahoma"/>
          <w:color w:val="000000"/>
          <w:sz w:val="22"/>
          <w:szCs w:val="22"/>
        </w:rPr>
        <w:t xml:space="preserve"> </w:t>
      </w:r>
      <w:r w:rsidR="0049197D">
        <w:rPr>
          <w:rFonts w:ascii="Calibri" w:hAnsi="Calibri" w:cs="Tahoma"/>
          <w:color w:val="000000"/>
          <w:sz w:val="22"/>
          <w:szCs w:val="22"/>
        </w:rPr>
        <w:t xml:space="preserve">δυνάμει της </w:t>
      </w:r>
      <w:r w:rsidR="00E6345B" w:rsidRPr="001E4FFD">
        <w:rPr>
          <w:rFonts w:ascii="Calibri" w:hAnsi="Calibri" w:cs="Tahoma"/>
          <w:sz w:val="22"/>
          <w:szCs w:val="22"/>
        </w:rPr>
        <w:t>υπουργική</w:t>
      </w:r>
      <w:r w:rsidR="0049197D">
        <w:rPr>
          <w:rFonts w:ascii="Calibri" w:hAnsi="Calibri" w:cs="Tahoma"/>
          <w:sz w:val="22"/>
          <w:szCs w:val="22"/>
        </w:rPr>
        <w:t>ς</w:t>
      </w:r>
      <w:r w:rsidR="00E6345B" w:rsidRPr="001E4FFD">
        <w:rPr>
          <w:rFonts w:ascii="Calibri" w:hAnsi="Calibri" w:cs="Tahoma"/>
          <w:sz w:val="22"/>
          <w:szCs w:val="22"/>
        </w:rPr>
        <w:t xml:space="preserve"> απόφαση</w:t>
      </w:r>
      <w:r w:rsidR="0049197D">
        <w:rPr>
          <w:rFonts w:ascii="Calibri" w:hAnsi="Calibri" w:cs="Tahoma"/>
          <w:sz w:val="22"/>
          <w:szCs w:val="22"/>
        </w:rPr>
        <w:t>ς</w:t>
      </w:r>
      <w:r w:rsidR="00E6345B" w:rsidRPr="001E4FFD">
        <w:rPr>
          <w:rFonts w:ascii="Calibri" w:hAnsi="Calibri" w:cs="Tahoma"/>
          <w:sz w:val="22"/>
          <w:szCs w:val="22"/>
        </w:rPr>
        <w:t xml:space="preserve"> υπ' </w:t>
      </w:r>
      <w:proofErr w:type="spellStart"/>
      <w:r w:rsidR="00E6345B" w:rsidRPr="001E4FFD">
        <w:rPr>
          <w:rFonts w:ascii="Calibri" w:hAnsi="Calibri" w:cs="Tahoma"/>
          <w:sz w:val="22"/>
          <w:szCs w:val="22"/>
        </w:rPr>
        <w:t>αριθμ</w:t>
      </w:r>
      <w:proofErr w:type="spellEnd"/>
      <w:r w:rsidR="00E6345B" w:rsidRPr="001E4FFD">
        <w:rPr>
          <w:rFonts w:ascii="Calibri" w:hAnsi="Calibri" w:cs="Tahoma"/>
          <w:sz w:val="22"/>
          <w:szCs w:val="22"/>
        </w:rPr>
        <w:t>. ΥΠΕΝ/ΔΑΠΕΕΚ/25512/883/20.03.2019</w:t>
      </w:r>
      <w:r w:rsidR="00E6345B">
        <w:rPr>
          <w:rFonts w:ascii="Calibri" w:hAnsi="Calibri" w:cs="Tahoma"/>
          <w:sz w:val="22"/>
          <w:szCs w:val="22"/>
        </w:rPr>
        <w:t xml:space="preserve"> όπως αυτή τροποποιήθηκε και ισχύει</w:t>
      </w:r>
      <w:r w:rsidRPr="009A3884">
        <w:rPr>
          <w:rFonts w:ascii="Calibri" w:hAnsi="Calibri" w:cs="Tahoma"/>
          <w:color w:val="000000"/>
          <w:sz w:val="22"/>
          <w:szCs w:val="22"/>
        </w:rPr>
        <w:t xml:space="preserve">, </w:t>
      </w:r>
      <w:r w:rsidR="0049197D">
        <w:rPr>
          <w:rFonts w:ascii="Calibri" w:hAnsi="Calibri" w:cs="Tahoma"/>
          <w:color w:val="000000"/>
          <w:sz w:val="22"/>
          <w:szCs w:val="22"/>
        </w:rPr>
        <w:t xml:space="preserve">η οποία </w:t>
      </w:r>
      <w:r w:rsidRPr="009A3884">
        <w:rPr>
          <w:rFonts w:ascii="Calibri" w:hAnsi="Calibri" w:cs="Tahoma"/>
          <w:color w:val="000000"/>
          <w:sz w:val="22"/>
          <w:szCs w:val="22"/>
        </w:rPr>
        <w:t xml:space="preserve">εδρεύει </w:t>
      </w:r>
      <w:proofErr w:type="spellStart"/>
      <w:r w:rsidRPr="00DC7868">
        <w:rPr>
          <w:rFonts w:ascii="Calibri" w:hAnsi="Calibri" w:cs="Tahoma"/>
          <w:color w:val="000000"/>
          <w:sz w:val="22"/>
          <w:szCs w:val="22"/>
        </w:rPr>
        <w:t>στ</w:t>
      </w:r>
      <w:proofErr w:type="spellEnd"/>
      <w:r w:rsidRPr="00DC7868">
        <w:rPr>
          <w:rFonts w:ascii="Calibri" w:hAnsi="Calibri" w:cs="Tahoma"/>
          <w:color w:val="000000"/>
          <w:sz w:val="22"/>
          <w:szCs w:val="22"/>
        </w:rPr>
        <w:t xml:space="preserve"> …………..</w:t>
      </w:r>
      <w:r w:rsidR="0049197D" w:rsidRPr="0049197D">
        <w:rPr>
          <w:rFonts w:ascii="Calibri" w:hAnsi="Calibri" w:cs="Tahoma"/>
          <w:color w:val="000000"/>
          <w:sz w:val="22"/>
          <w:szCs w:val="22"/>
        </w:rPr>
        <w:t xml:space="preserve"> </w:t>
      </w:r>
      <w:r w:rsidR="0049197D">
        <w:rPr>
          <w:rFonts w:ascii="Calibri" w:hAnsi="Calibri" w:cs="Tahoma"/>
          <w:color w:val="000000"/>
          <w:sz w:val="22"/>
          <w:szCs w:val="22"/>
        </w:rPr>
        <w:t xml:space="preserve">οδός ………………………., αριθ. …….., </w:t>
      </w:r>
      <w:r w:rsidR="0049197D" w:rsidRPr="009A3884">
        <w:rPr>
          <w:rFonts w:ascii="Calibri" w:hAnsi="Calibri" w:cs="Tahoma"/>
          <w:color w:val="000000"/>
          <w:sz w:val="22"/>
          <w:szCs w:val="22"/>
        </w:rPr>
        <w:t>Τ.Κ. ……………..</w:t>
      </w:r>
      <w:r w:rsidR="0049197D">
        <w:rPr>
          <w:rFonts w:ascii="Calibri" w:hAnsi="Calibri" w:cs="Tahoma"/>
          <w:color w:val="000000"/>
          <w:sz w:val="22"/>
          <w:szCs w:val="22"/>
        </w:rPr>
        <w:t>,</w:t>
      </w:r>
      <w:r w:rsidRPr="009A3884">
        <w:rPr>
          <w:rFonts w:ascii="Calibri" w:hAnsi="Calibri" w:cs="Tahoma"/>
          <w:color w:val="000000"/>
          <w:sz w:val="22"/>
          <w:szCs w:val="22"/>
        </w:rPr>
        <w:t xml:space="preserve"> με Α.Φ.Μ. ………………………..της Δ.Ο.Υ. </w:t>
      </w:r>
      <w:r>
        <w:rPr>
          <w:rFonts w:ascii="Calibri" w:hAnsi="Calibri" w:cs="Tahoma"/>
          <w:color w:val="000000"/>
          <w:sz w:val="22"/>
          <w:szCs w:val="22"/>
        </w:rPr>
        <w:t>……………………………………………</w:t>
      </w:r>
      <w:r w:rsidRPr="009A3884">
        <w:rPr>
          <w:rFonts w:ascii="Calibri" w:hAnsi="Calibri" w:cs="Tahoma"/>
          <w:color w:val="000000"/>
          <w:sz w:val="22"/>
          <w:szCs w:val="22"/>
        </w:rPr>
        <w:t xml:space="preserve"> </w:t>
      </w:r>
      <w:r w:rsidR="0049197D" w:rsidRPr="009A3884">
        <w:rPr>
          <w:rFonts w:ascii="Calibri" w:hAnsi="Calibri" w:cs="Tahoma"/>
          <w:color w:val="000000"/>
          <w:sz w:val="22"/>
          <w:szCs w:val="22"/>
        </w:rPr>
        <w:t xml:space="preserve">και εκπροσωπείται νόμιμα για την υπογραφή της παρούσας από …………………………………………………………., </w:t>
      </w:r>
      <w:r w:rsidRPr="009A3884">
        <w:rPr>
          <w:rFonts w:ascii="Calibri" w:hAnsi="Calibri" w:cs="Tahoma"/>
          <w:color w:val="000000"/>
          <w:sz w:val="22"/>
          <w:szCs w:val="22"/>
        </w:rPr>
        <w:t>δυνάμει της υπ</w:t>
      </w:r>
      <w:r>
        <w:rPr>
          <w:rFonts w:ascii="Calibri" w:hAnsi="Calibri" w:cs="Tahoma"/>
          <w:color w:val="000000"/>
          <w:sz w:val="22"/>
          <w:szCs w:val="22"/>
        </w:rPr>
        <w:t xml:space="preserve">’ </w:t>
      </w:r>
      <w:r w:rsidRPr="009A3884">
        <w:rPr>
          <w:rFonts w:ascii="Calibri" w:hAnsi="Calibri" w:cs="Tahoma"/>
          <w:color w:val="000000"/>
          <w:sz w:val="22"/>
          <w:szCs w:val="22"/>
        </w:rPr>
        <w:t xml:space="preserve">αριθ. ……………………… απόφασης του Διοικητικού Συμβουλίου, </w:t>
      </w:r>
    </w:p>
    <w:p w14:paraId="096B42D1" w14:textId="77777777" w:rsidR="003F2B19" w:rsidRDefault="003F2B19" w:rsidP="003F2B19">
      <w:pPr>
        <w:widowControl w:val="0"/>
        <w:autoSpaceDE w:val="0"/>
        <w:autoSpaceDN w:val="0"/>
        <w:adjustRightInd w:val="0"/>
        <w:spacing w:after="120" w:line="264" w:lineRule="auto"/>
        <w:jc w:val="both"/>
        <w:rPr>
          <w:rFonts w:ascii="Calibri" w:hAnsi="Calibri" w:cs="Tahoma"/>
          <w:color w:val="000000"/>
          <w:sz w:val="22"/>
          <w:szCs w:val="22"/>
        </w:rPr>
      </w:pPr>
      <w:r w:rsidRPr="009A3884">
        <w:rPr>
          <w:rFonts w:ascii="Calibri" w:hAnsi="Calibri" w:cs="Tahoma"/>
          <w:color w:val="000000"/>
          <w:sz w:val="22"/>
          <w:szCs w:val="22"/>
        </w:rPr>
        <w:t>αφενός</w:t>
      </w:r>
    </w:p>
    <w:p w14:paraId="72EEF582" w14:textId="77777777" w:rsidR="003F2B19" w:rsidRPr="00080DEA" w:rsidRDefault="003F2B19" w:rsidP="003F2B19">
      <w:pPr>
        <w:spacing w:after="120" w:line="264" w:lineRule="auto"/>
        <w:jc w:val="center"/>
        <w:rPr>
          <w:rFonts w:ascii="Calibri" w:hAnsi="Calibri" w:cs="Tahoma"/>
          <w:b/>
          <w:color w:val="000000"/>
          <w:sz w:val="22"/>
          <w:szCs w:val="22"/>
        </w:rPr>
      </w:pPr>
      <w:r w:rsidRPr="00080DEA">
        <w:rPr>
          <w:rFonts w:ascii="Calibri" w:hAnsi="Calibri" w:cs="Tahoma"/>
          <w:b/>
          <w:color w:val="000000"/>
          <w:sz w:val="22"/>
          <w:szCs w:val="22"/>
        </w:rPr>
        <w:t>ΚΑΙ</w:t>
      </w:r>
    </w:p>
    <w:p w14:paraId="544D7529" w14:textId="1583FF0E" w:rsidR="003F2B19" w:rsidRDefault="003F2B19" w:rsidP="003F2B19">
      <w:pPr>
        <w:widowControl w:val="0"/>
        <w:autoSpaceDE w:val="0"/>
        <w:autoSpaceDN w:val="0"/>
        <w:adjustRightInd w:val="0"/>
        <w:spacing w:after="120" w:line="264" w:lineRule="auto"/>
        <w:jc w:val="both"/>
        <w:rPr>
          <w:rFonts w:ascii="Calibri" w:hAnsi="Calibri" w:cs="Tahoma"/>
          <w:color w:val="000000"/>
          <w:sz w:val="22"/>
          <w:szCs w:val="22"/>
        </w:rPr>
      </w:pPr>
      <w:r w:rsidRPr="009A3884">
        <w:rPr>
          <w:rFonts w:ascii="Calibri" w:hAnsi="Calibri" w:cs="Tahoma"/>
          <w:color w:val="000000"/>
          <w:sz w:val="22"/>
          <w:szCs w:val="22"/>
        </w:rPr>
        <w:t xml:space="preserve">Της </w:t>
      </w:r>
      <w:r w:rsidR="00157666">
        <w:rPr>
          <w:rFonts w:ascii="Calibri" w:hAnsi="Calibri" w:cs="Tahoma"/>
          <w:color w:val="000000"/>
          <w:sz w:val="22"/>
          <w:szCs w:val="22"/>
        </w:rPr>
        <w:t xml:space="preserve">εταιρείας </w:t>
      </w:r>
      <w:r w:rsidRPr="009A3884">
        <w:rPr>
          <w:rFonts w:ascii="Calibri" w:hAnsi="Calibri" w:cs="Tahoma"/>
          <w:color w:val="000000"/>
          <w:sz w:val="22"/>
          <w:szCs w:val="22"/>
        </w:rPr>
        <w:t>με την επωνυμία «………………………………………»</w:t>
      </w:r>
      <w:r w:rsidR="0049197D">
        <w:rPr>
          <w:rFonts w:ascii="Calibri" w:hAnsi="Calibri" w:cs="Tahoma"/>
          <w:color w:val="000000"/>
          <w:sz w:val="22"/>
          <w:szCs w:val="22"/>
        </w:rPr>
        <w:t>,</w:t>
      </w:r>
      <w:r w:rsidRPr="009A3884">
        <w:rPr>
          <w:rFonts w:ascii="Calibri" w:hAnsi="Calibri" w:cs="Tahoma"/>
          <w:color w:val="000000"/>
          <w:sz w:val="22"/>
          <w:szCs w:val="22"/>
        </w:rPr>
        <w:t xml:space="preserve"> </w:t>
      </w:r>
      <w:r>
        <w:rPr>
          <w:rFonts w:ascii="Calibri" w:hAnsi="Calibri" w:cs="Tahoma"/>
          <w:color w:val="000000"/>
          <w:sz w:val="22"/>
          <w:szCs w:val="22"/>
        </w:rPr>
        <w:t xml:space="preserve"> με την ιδιότητά της ως Κατόχου Σταθμού παραγωγής ηλεκτρικής ενέργειας από Α.Π.Ε. και Σ.Η.Θ.Υ.Α.</w:t>
      </w:r>
      <w:r w:rsidR="00E8736E">
        <w:rPr>
          <w:rFonts w:ascii="Calibri" w:hAnsi="Calibri" w:cs="Tahoma"/>
          <w:color w:val="000000"/>
          <w:sz w:val="22"/>
          <w:szCs w:val="22"/>
        </w:rPr>
        <w:t xml:space="preserve"> </w:t>
      </w:r>
      <w:r w:rsidR="005729AB">
        <w:rPr>
          <w:rFonts w:ascii="Calibri" w:hAnsi="Calibri" w:cs="Tahoma"/>
          <w:color w:val="000000"/>
          <w:sz w:val="22"/>
          <w:szCs w:val="22"/>
        </w:rPr>
        <w:t xml:space="preserve">εγκατεστημένης ισχύος ……… </w:t>
      </w:r>
      <w:r w:rsidR="005729AB">
        <w:rPr>
          <w:rFonts w:ascii="Calibri" w:hAnsi="Calibri" w:cs="Tahoma"/>
          <w:color w:val="000000"/>
          <w:sz w:val="22"/>
          <w:szCs w:val="22"/>
          <w:lang w:val="en-US"/>
        </w:rPr>
        <w:t>MW</w:t>
      </w:r>
      <w:r w:rsidR="005729AB">
        <w:rPr>
          <w:rFonts w:ascii="Calibri" w:hAnsi="Calibri" w:cs="Tahoma"/>
          <w:color w:val="000000"/>
          <w:sz w:val="22"/>
          <w:szCs w:val="22"/>
        </w:rPr>
        <w:t xml:space="preserve">,  τεχνολογίας ……………………………….…… </w:t>
      </w:r>
      <w:r w:rsidR="0049197D">
        <w:rPr>
          <w:rFonts w:ascii="Calibri" w:hAnsi="Calibri" w:cs="Tahoma"/>
          <w:color w:val="000000"/>
          <w:sz w:val="22"/>
          <w:szCs w:val="22"/>
        </w:rPr>
        <w:t xml:space="preserve">με </w:t>
      </w:r>
      <w:r w:rsidR="005729AB">
        <w:rPr>
          <w:rFonts w:ascii="Calibri" w:hAnsi="Calibri" w:cs="Tahoma"/>
          <w:color w:val="000000"/>
          <w:sz w:val="22"/>
          <w:szCs w:val="22"/>
        </w:rPr>
        <w:t>κωδικ</w:t>
      </w:r>
      <w:r w:rsidR="0049197D">
        <w:rPr>
          <w:rFonts w:ascii="Calibri" w:hAnsi="Calibri" w:cs="Tahoma"/>
          <w:color w:val="000000"/>
          <w:sz w:val="22"/>
          <w:szCs w:val="22"/>
        </w:rPr>
        <w:t xml:space="preserve">ό </w:t>
      </w:r>
      <w:r w:rsidR="005729AB">
        <w:rPr>
          <w:rFonts w:ascii="Calibri" w:hAnsi="Calibri" w:cs="Tahoma"/>
          <w:color w:val="000000"/>
          <w:sz w:val="22"/>
          <w:szCs w:val="22"/>
        </w:rPr>
        <w:t xml:space="preserve">ΕΔΡΕΘ……………………., </w:t>
      </w:r>
      <w:r w:rsidR="00E8736E">
        <w:rPr>
          <w:rFonts w:ascii="Calibri" w:hAnsi="Calibri" w:cs="Tahoma"/>
          <w:color w:val="000000"/>
          <w:sz w:val="22"/>
          <w:szCs w:val="22"/>
        </w:rPr>
        <w:t>με υποχρέωση συμμετοχής στην αγορά ηλεκτρικής ενέργειας</w:t>
      </w:r>
      <w:r w:rsidR="0049197D">
        <w:rPr>
          <w:rFonts w:ascii="Calibri" w:hAnsi="Calibri" w:cs="Tahoma"/>
          <w:color w:val="000000"/>
          <w:sz w:val="22"/>
          <w:szCs w:val="22"/>
        </w:rPr>
        <w:t>,</w:t>
      </w:r>
      <w:r w:rsidR="00E8736E">
        <w:rPr>
          <w:rFonts w:ascii="Calibri" w:hAnsi="Calibri" w:cs="Tahoma"/>
          <w:color w:val="000000"/>
          <w:sz w:val="22"/>
          <w:szCs w:val="22"/>
        </w:rPr>
        <w:t xml:space="preserve"> σύμφωνα με το άρθρο 5 του ν. 4414/2016</w:t>
      </w:r>
      <w:r w:rsidRPr="009A3884">
        <w:rPr>
          <w:rFonts w:ascii="Calibri" w:hAnsi="Calibri" w:cs="Tahoma"/>
          <w:color w:val="000000"/>
          <w:sz w:val="22"/>
          <w:szCs w:val="22"/>
        </w:rPr>
        <w:t xml:space="preserve"> (που στο εξής και χάριν συντομίας</w:t>
      </w:r>
      <w:r>
        <w:rPr>
          <w:rFonts w:ascii="Calibri" w:hAnsi="Calibri" w:cs="Tahoma"/>
          <w:color w:val="000000"/>
          <w:sz w:val="22"/>
          <w:szCs w:val="22"/>
        </w:rPr>
        <w:t xml:space="preserve"> </w:t>
      </w:r>
      <w:r w:rsidRPr="00DC7868">
        <w:rPr>
          <w:rFonts w:ascii="Calibri" w:hAnsi="Calibri" w:cs="Tahoma"/>
          <w:color w:val="000000"/>
          <w:sz w:val="22"/>
          <w:szCs w:val="22"/>
        </w:rPr>
        <w:t>θα καλ</w:t>
      </w:r>
      <w:r w:rsidR="0049197D">
        <w:rPr>
          <w:rFonts w:ascii="Calibri" w:hAnsi="Calibri" w:cs="Tahoma"/>
          <w:color w:val="000000"/>
          <w:sz w:val="22"/>
          <w:szCs w:val="22"/>
        </w:rPr>
        <w:t xml:space="preserve">ούνται  «Σταθμός» και </w:t>
      </w:r>
      <w:r w:rsidRPr="009A3884">
        <w:rPr>
          <w:rFonts w:ascii="Calibri" w:hAnsi="Calibri" w:cs="Tahoma"/>
          <w:color w:val="000000"/>
          <w:sz w:val="22"/>
          <w:szCs w:val="22"/>
        </w:rPr>
        <w:t>«Κάτοχος»</w:t>
      </w:r>
      <w:r w:rsidR="0049197D">
        <w:rPr>
          <w:rFonts w:ascii="Calibri" w:hAnsi="Calibri" w:cs="Tahoma"/>
          <w:color w:val="000000"/>
          <w:sz w:val="22"/>
          <w:szCs w:val="22"/>
        </w:rPr>
        <w:t>, αντίστοιχα</w:t>
      </w:r>
      <w:r w:rsidRPr="009A3884">
        <w:rPr>
          <w:rFonts w:ascii="Calibri" w:hAnsi="Calibri" w:cs="Tahoma"/>
          <w:color w:val="000000"/>
          <w:sz w:val="22"/>
          <w:szCs w:val="22"/>
        </w:rPr>
        <w:t xml:space="preserve">), που εδρεύει </w:t>
      </w:r>
      <w:proofErr w:type="spellStart"/>
      <w:r w:rsidRPr="009A3884">
        <w:rPr>
          <w:rFonts w:ascii="Calibri" w:hAnsi="Calibri" w:cs="Tahoma"/>
          <w:color w:val="000000"/>
          <w:sz w:val="22"/>
          <w:szCs w:val="22"/>
        </w:rPr>
        <w:t>στ</w:t>
      </w:r>
      <w:proofErr w:type="spellEnd"/>
      <w:r w:rsidRPr="009A3884">
        <w:rPr>
          <w:rFonts w:ascii="Calibri" w:hAnsi="Calibri" w:cs="Tahoma"/>
          <w:color w:val="000000"/>
          <w:sz w:val="22"/>
          <w:szCs w:val="22"/>
        </w:rPr>
        <w:t xml:space="preserve"> ……………………</w:t>
      </w:r>
      <w:r>
        <w:rPr>
          <w:rFonts w:ascii="Calibri" w:hAnsi="Calibri" w:cs="Tahoma"/>
          <w:color w:val="000000"/>
          <w:sz w:val="22"/>
          <w:szCs w:val="22"/>
        </w:rPr>
        <w:t xml:space="preserve">, οδός ………………………., αριθ. …….., </w:t>
      </w:r>
      <w:r w:rsidRPr="009A3884">
        <w:rPr>
          <w:rFonts w:ascii="Calibri" w:hAnsi="Calibri" w:cs="Tahoma"/>
          <w:color w:val="000000"/>
          <w:sz w:val="22"/>
          <w:szCs w:val="22"/>
        </w:rPr>
        <w:t xml:space="preserve">Τ.Κ. …………….. και εκπροσωπείται νόμιμα για την υπογραφή της παρούσας από ………………………………….., με Α.Φ.Μ. …………………., της Δ.Ο.Υ.………………………, </w:t>
      </w:r>
      <w:r w:rsidR="00672911">
        <w:rPr>
          <w:rFonts w:ascii="Calibri" w:hAnsi="Calibri" w:cs="Tahoma"/>
          <w:color w:val="000000"/>
          <w:sz w:val="22"/>
          <w:szCs w:val="22"/>
        </w:rPr>
        <w:t xml:space="preserve">με την ιδιότητά του </w:t>
      </w:r>
      <w:r w:rsidRPr="009A3884">
        <w:rPr>
          <w:rFonts w:ascii="Calibri" w:hAnsi="Calibri" w:cs="Tahoma"/>
          <w:color w:val="000000"/>
          <w:sz w:val="22"/>
          <w:szCs w:val="22"/>
        </w:rPr>
        <w:t xml:space="preserve">(διαχειριστή ή </w:t>
      </w:r>
      <w:proofErr w:type="spellStart"/>
      <w:r w:rsidR="00672911">
        <w:rPr>
          <w:rFonts w:ascii="Calibri" w:hAnsi="Calibri" w:cs="Tahoma"/>
          <w:color w:val="000000"/>
          <w:sz w:val="22"/>
          <w:szCs w:val="22"/>
        </w:rPr>
        <w:t>νομίμου</w:t>
      </w:r>
      <w:proofErr w:type="spellEnd"/>
      <w:r w:rsidR="00672911">
        <w:rPr>
          <w:rFonts w:ascii="Calibri" w:hAnsi="Calibri" w:cs="Tahoma"/>
          <w:color w:val="000000"/>
          <w:sz w:val="22"/>
          <w:szCs w:val="22"/>
        </w:rPr>
        <w:t xml:space="preserve"> εκπροσώπου της εταιρείας </w:t>
      </w:r>
      <w:r w:rsidRPr="009A3884">
        <w:rPr>
          <w:rFonts w:ascii="Calibri" w:hAnsi="Calibri" w:cs="Tahoma"/>
          <w:color w:val="000000"/>
          <w:sz w:val="22"/>
          <w:szCs w:val="22"/>
        </w:rPr>
        <w:t xml:space="preserve">δυνάμει </w:t>
      </w:r>
      <w:r w:rsidR="00672911">
        <w:rPr>
          <w:rFonts w:ascii="Calibri" w:hAnsi="Calibri" w:cs="Tahoma"/>
          <w:color w:val="000000"/>
          <w:sz w:val="22"/>
          <w:szCs w:val="22"/>
        </w:rPr>
        <w:t xml:space="preserve">του από ….. Καταστατικού ή </w:t>
      </w:r>
      <w:r w:rsidRPr="009A3884">
        <w:rPr>
          <w:rFonts w:ascii="Calibri" w:hAnsi="Calibri" w:cs="Tahoma"/>
          <w:color w:val="000000"/>
          <w:sz w:val="22"/>
          <w:szCs w:val="22"/>
        </w:rPr>
        <w:t>της υπ</w:t>
      </w:r>
      <w:r>
        <w:rPr>
          <w:rFonts w:ascii="Calibri" w:hAnsi="Calibri" w:cs="Tahoma"/>
          <w:color w:val="000000"/>
          <w:sz w:val="22"/>
          <w:szCs w:val="22"/>
        </w:rPr>
        <w:t xml:space="preserve">’ </w:t>
      </w:r>
      <w:r w:rsidRPr="009A3884">
        <w:rPr>
          <w:rFonts w:ascii="Calibri" w:hAnsi="Calibri" w:cs="Tahoma"/>
          <w:color w:val="000000"/>
          <w:sz w:val="22"/>
          <w:szCs w:val="22"/>
        </w:rPr>
        <w:t xml:space="preserve">αριθ. </w:t>
      </w:r>
      <w:r>
        <w:rPr>
          <w:rFonts w:ascii="Calibri" w:hAnsi="Calibri" w:cs="Tahoma"/>
          <w:color w:val="000000"/>
          <w:sz w:val="22"/>
          <w:szCs w:val="22"/>
        </w:rPr>
        <w:t>………………… α</w:t>
      </w:r>
      <w:r w:rsidRPr="009A3884">
        <w:rPr>
          <w:rFonts w:ascii="Calibri" w:hAnsi="Calibri" w:cs="Tahoma"/>
          <w:color w:val="000000"/>
          <w:sz w:val="22"/>
          <w:szCs w:val="22"/>
        </w:rPr>
        <w:t>πόφασης τ</w:t>
      </w:r>
      <w:r>
        <w:rPr>
          <w:rFonts w:ascii="Calibri" w:hAnsi="Calibri" w:cs="Tahoma"/>
          <w:color w:val="000000"/>
          <w:sz w:val="22"/>
          <w:szCs w:val="22"/>
        </w:rPr>
        <w:t xml:space="preserve">ου Διοικητικού Συμβουλίου της) </w:t>
      </w:r>
    </w:p>
    <w:p w14:paraId="3A948654" w14:textId="77777777" w:rsidR="003F2B19" w:rsidRDefault="003F2B19" w:rsidP="003F2B19">
      <w:pPr>
        <w:widowControl w:val="0"/>
        <w:autoSpaceDE w:val="0"/>
        <w:autoSpaceDN w:val="0"/>
        <w:adjustRightInd w:val="0"/>
        <w:spacing w:after="120" w:line="264" w:lineRule="auto"/>
        <w:jc w:val="both"/>
        <w:rPr>
          <w:rFonts w:ascii="Calibri" w:hAnsi="Calibri" w:cs="Tahoma"/>
          <w:color w:val="000000"/>
          <w:sz w:val="22"/>
          <w:szCs w:val="22"/>
        </w:rPr>
      </w:pPr>
      <w:r>
        <w:rPr>
          <w:rFonts w:ascii="Calibri" w:hAnsi="Calibri" w:cs="Tahoma"/>
          <w:color w:val="000000"/>
          <w:sz w:val="22"/>
          <w:szCs w:val="22"/>
        </w:rPr>
        <w:t>(ή εναλλακτικά σε περίπτωση φυσικού προσώπου)</w:t>
      </w:r>
    </w:p>
    <w:p w14:paraId="6EF21596" w14:textId="523AA4AB" w:rsidR="003F2B19" w:rsidRDefault="003F2B19" w:rsidP="003F2B19">
      <w:pPr>
        <w:widowControl w:val="0"/>
        <w:autoSpaceDE w:val="0"/>
        <w:autoSpaceDN w:val="0"/>
        <w:adjustRightInd w:val="0"/>
        <w:spacing w:after="120" w:line="264" w:lineRule="auto"/>
        <w:jc w:val="both"/>
        <w:rPr>
          <w:rFonts w:ascii="Calibri" w:hAnsi="Calibri" w:cs="Tahoma"/>
          <w:color w:val="000000"/>
          <w:sz w:val="22"/>
          <w:szCs w:val="22"/>
        </w:rPr>
      </w:pPr>
      <w:r w:rsidRPr="00B60759">
        <w:rPr>
          <w:rFonts w:ascii="Calibri" w:hAnsi="Calibri" w:cs="Tahoma"/>
          <w:color w:val="000000"/>
          <w:sz w:val="22"/>
          <w:szCs w:val="22"/>
        </w:rPr>
        <w:t>[Του/</w:t>
      </w:r>
      <w:proofErr w:type="spellStart"/>
      <w:r w:rsidRPr="00B60759">
        <w:rPr>
          <w:rFonts w:ascii="Calibri" w:hAnsi="Calibri" w:cs="Tahoma"/>
          <w:color w:val="000000"/>
          <w:sz w:val="22"/>
          <w:szCs w:val="22"/>
        </w:rPr>
        <w:t>Tης</w:t>
      </w:r>
      <w:proofErr w:type="spellEnd"/>
      <w:r w:rsidRPr="00B60759">
        <w:rPr>
          <w:rFonts w:ascii="Calibri" w:hAnsi="Calibri" w:cs="Tahoma"/>
          <w:color w:val="000000"/>
          <w:sz w:val="22"/>
          <w:szCs w:val="22"/>
        </w:rPr>
        <w:t xml:space="preserve"> ...............…………..……… (ονοματεπώνυμο), με την ιδιότητ</w:t>
      </w:r>
      <w:r>
        <w:rPr>
          <w:rFonts w:ascii="Calibri" w:hAnsi="Calibri" w:cs="Tahoma"/>
          <w:color w:val="000000"/>
          <w:sz w:val="22"/>
          <w:szCs w:val="22"/>
        </w:rPr>
        <w:t>ά</w:t>
      </w:r>
      <w:r w:rsidRPr="00B60759">
        <w:rPr>
          <w:rFonts w:ascii="Calibri" w:hAnsi="Calibri" w:cs="Tahoma"/>
          <w:color w:val="000000"/>
          <w:sz w:val="22"/>
          <w:szCs w:val="22"/>
        </w:rPr>
        <w:t xml:space="preserve"> του/της ως Κατόχου </w:t>
      </w:r>
      <w:r>
        <w:rPr>
          <w:rFonts w:ascii="Calibri" w:hAnsi="Calibri" w:cs="Tahoma"/>
          <w:color w:val="000000"/>
          <w:sz w:val="22"/>
          <w:szCs w:val="22"/>
        </w:rPr>
        <w:t>Σ</w:t>
      </w:r>
      <w:r w:rsidRPr="00B60759">
        <w:rPr>
          <w:rFonts w:ascii="Calibri" w:hAnsi="Calibri" w:cs="Tahoma"/>
          <w:color w:val="000000"/>
          <w:sz w:val="22"/>
          <w:szCs w:val="22"/>
        </w:rPr>
        <w:t>ταθμού παραγωγής ηλεκτρικής ενέργειας από Α.Π.Ε. και Σ.Η.Θ.Υ.Α.</w:t>
      </w:r>
      <w:r w:rsidR="005729AB">
        <w:rPr>
          <w:rFonts w:ascii="Calibri" w:hAnsi="Calibri" w:cs="Tahoma"/>
          <w:color w:val="000000"/>
          <w:sz w:val="22"/>
          <w:szCs w:val="22"/>
        </w:rPr>
        <w:t xml:space="preserve"> εγκατεστημένης ισχύος ……… </w:t>
      </w:r>
      <w:r w:rsidR="005729AB">
        <w:rPr>
          <w:rFonts w:ascii="Calibri" w:hAnsi="Calibri" w:cs="Tahoma"/>
          <w:color w:val="000000"/>
          <w:sz w:val="22"/>
          <w:szCs w:val="22"/>
          <w:lang w:val="en-US"/>
        </w:rPr>
        <w:t>MW</w:t>
      </w:r>
      <w:r w:rsidR="005729AB">
        <w:rPr>
          <w:rFonts w:ascii="Calibri" w:hAnsi="Calibri" w:cs="Tahoma"/>
          <w:color w:val="000000"/>
          <w:sz w:val="22"/>
          <w:szCs w:val="22"/>
        </w:rPr>
        <w:t xml:space="preserve">,  τεχνολογίας ……………………………..……… </w:t>
      </w:r>
      <w:r w:rsidR="00672911">
        <w:rPr>
          <w:rFonts w:ascii="Calibri" w:hAnsi="Calibri" w:cs="Tahoma"/>
          <w:color w:val="000000"/>
          <w:sz w:val="22"/>
          <w:szCs w:val="22"/>
        </w:rPr>
        <w:t xml:space="preserve">με </w:t>
      </w:r>
      <w:r w:rsidR="005729AB">
        <w:rPr>
          <w:rFonts w:ascii="Calibri" w:hAnsi="Calibri" w:cs="Tahoma"/>
          <w:color w:val="000000"/>
          <w:sz w:val="22"/>
          <w:szCs w:val="22"/>
        </w:rPr>
        <w:t>κωδικ</w:t>
      </w:r>
      <w:r w:rsidR="00672911">
        <w:rPr>
          <w:rFonts w:ascii="Calibri" w:hAnsi="Calibri" w:cs="Tahoma"/>
          <w:color w:val="000000"/>
          <w:sz w:val="22"/>
          <w:szCs w:val="22"/>
        </w:rPr>
        <w:t>ό</w:t>
      </w:r>
      <w:r w:rsidR="005729AB">
        <w:rPr>
          <w:rFonts w:ascii="Calibri" w:hAnsi="Calibri" w:cs="Tahoma"/>
          <w:color w:val="000000"/>
          <w:sz w:val="22"/>
          <w:szCs w:val="22"/>
        </w:rPr>
        <w:t xml:space="preserve"> ΕΔΡΕΘ……………………., </w:t>
      </w:r>
      <w:r w:rsidR="00E8736E">
        <w:rPr>
          <w:rFonts w:ascii="Calibri" w:hAnsi="Calibri" w:cs="Tahoma"/>
          <w:color w:val="000000"/>
          <w:sz w:val="22"/>
          <w:szCs w:val="22"/>
        </w:rPr>
        <w:t xml:space="preserve"> με υποχρέωση συμμετοχής στην αγορά ηλεκτρικής ενέργειας</w:t>
      </w:r>
      <w:r w:rsidR="00672911">
        <w:rPr>
          <w:rFonts w:ascii="Calibri" w:hAnsi="Calibri" w:cs="Tahoma"/>
          <w:color w:val="000000"/>
          <w:sz w:val="22"/>
          <w:szCs w:val="22"/>
        </w:rPr>
        <w:t>,</w:t>
      </w:r>
      <w:r w:rsidR="00E8736E">
        <w:rPr>
          <w:rFonts w:ascii="Calibri" w:hAnsi="Calibri" w:cs="Tahoma"/>
          <w:color w:val="000000"/>
          <w:sz w:val="22"/>
          <w:szCs w:val="22"/>
        </w:rPr>
        <w:t xml:space="preserve"> σύμφωνα με το άρθρο 5 του ν. 4414/2016</w:t>
      </w:r>
      <w:r w:rsidRPr="00B60759">
        <w:rPr>
          <w:rFonts w:ascii="Calibri" w:hAnsi="Calibri" w:cs="Tahoma"/>
          <w:color w:val="000000"/>
          <w:sz w:val="22"/>
          <w:szCs w:val="22"/>
        </w:rPr>
        <w:t xml:space="preserve">,  (που στο εξής και χάριν συντομίας </w:t>
      </w:r>
      <w:r w:rsidR="00672911" w:rsidRPr="00DC7868">
        <w:rPr>
          <w:rFonts w:ascii="Calibri" w:hAnsi="Calibri" w:cs="Tahoma"/>
          <w:color w:val="000000"/>
          <w:sz w:val="22"/>
          <w:szCs w:val="22"/>
        </w:rPr>
        <w:t>θα καλ</w:t>
      </w:r>
      <w:r w:rsidR="00672911">
        <w:rPr>
          <w:rFonts w:ascii="Calibri" w:hAnsi="Calibri" w:cs="Tahoma"/>
          <w:color w:val="000000"/>
          <w:sz w:val="22"/>
          <w:szCs w:val="22"/>
        </w:rPr>
        <w:t xml:space="preserve">ούνται  «Σταθμός» και </w:t>
      </w:r>
      <w:r w:rsidR="00672911" w:rsidRPr="009A3884">
        <w:rPr>
          <w:rFonts w:ascii="Calibri" w:hAnsi="Calibri" w:cs="Tahoma"/>
          <w:color w:val="000000"/>
          <w:sz w:val="22"/>
          <w:szCs w:val="22"/>
        </w:rPr>
        <w:t>«Κάτοχος»</w:t>
      </w:r>
      <w:r w:rsidR="00672911">
        <w:rPr>
          <w:rFonts w:ascii="Calibri" w:hAnsi="Calibri" w:cs="Tahoma"/>
          <w:color w:val="000000"/>
          <w:sz w:val="22"/>
          <w:szCs w:val="22"/>
        </w:rPr>
        <w:t>, αντίστοιχα</w:t>
      </w:r>
      <w:r w:rsidRPr="00B60759">
        <w:rPr>
          <w:rFonts w:ascii="Calibri" w:hAnsi="Calibri" w:cs="Tahoma"/>
          <w:color w:val="000000"/>
          <w:sz w:val="22"/>
          <w:szCs w:val="22"/>
        </w:rPr>
        <w:t xml:space="preserve">), με Α.Φ.Μ. …........…… της Δ.Ο.Υ. .....................… ο/η οποίος/α </w:t>
      </w:r>
      <w:r w:rsidR="00735979">
        <w:rPr>
          <w:rFonts w:ascii="Calibri" w:hAnsi="Calibri" w:cs="Tahoma"/>
          <w:color w:val="000000"/>
          <w:sz w:val="22"/>
          <w:szCs w:val="22"/>
        </w:rPr>
        <w:t>κατοικεί</w:t>
      </w:r>
      <w:r w:rsidRPr="00B60759">
        <w:rPr>
          <w:rFonts w:ascii="Calibri" w:hAnsi="Calibri" w:cs="Tahoma"/>
          <w:color w:val="000000"/>
          <w:sz w:val="22"/>
          <w:szCs w:val="22"/>
        </w:rPr>
        <w:t xml:space="preserve"> </w:t>
      </w:r>
      <w:proofErr w:type="spellStart"/>
      <w:r w:rsidRPr="00B60759">
        <w:rPr>
          <w:rFonts w:ascii="Calibri" w:hAnsi="Calibri" w:cs="Tahoma"/>
          <w:color w:val="000000"/>
          <w:sz w:val="22"/>
          <w:szCs w:val="22"/>
        </w:rPr>
        <w:t>στ</w:t>
      </w:r>
      <w:proofErr w:type="spellEnd"/>
      <w:r w:rsidRPr="00B60759">
        <w:rPr>
          <w:rFonts w:ascii="Calibri" w:hAnsi="Calibri" w:cs="Tahoma"/>
          <w:color w:val="000000"/>
          <w:sz w:val="22"/>
          <w:szCs w:val="22"/>
        </w:rPr>
        <w:t>…</w:t>
      </w:r>
      <w:r>
        <w:rPr>
          <w:rFonts w:ascii="Calibri" w:hAnsi="Calibri" w:cs="Tahoma"/>
          <w:color w:val="000000"/>
          <w:sz w:val="22"/>
          <w:szCs w:val="22"/>
        </w:rPr>
        <w:t>…………………,</w:t>
      </w:r>
      <w:r w:rsidRPr="00B60759">
        <w:rPr>
          <w:rFonts w:ascii="Calibri" w:hAnsi="Calibri" w:cs="Tahoma"/>
          <w:color w:val="000000"/>
          <w:sz w:val="22"/>
          <w:szCs w:val="22"/>
        </w:rPr>
        <w:t xml:space="preserve"> οδός ...............…………..………</w:t>
      </w:r>
      <w:r>
        <w:rPr>
          <w:rFonts w:ascii="Calibri" w:hAnsi="Calibri" w:cs="Tahoma"/>
          <w:color w:val="000000"/>
          <w:sz w:val="22"/>
          <w:szCs w:val="22"/>
        </w:rPr>
        <w:t>,</w:t>
      </w:r>
      <w:r w:rsidRPr="00B60759">
        <w:rPr>
          <w:rFonts w:ascii="Calibri" w:hAnsi="Calibri" w:cs="Tahoma"/>
          <w:color w:val="000000"/>
          <w:sz w:val="22"/>
          <w:szCs w:val="22"/>
        </w:rPr>
        <w:t xml:space="preserve"> αριθ. …..............</w:t>
      </w:r>
      <w:r>
        <w:rPr>
          <w:rFonts w:ascii="Calibri" w:hAnsi="Calibri" w:cs="Tahoma"/>
          <w:color w:val="000000"/>
          <w:sz w:val="22"/>
          <w:szCs w:val="22"/>
        </w:rPr>
        <w:t>,</w:t>
      </w:r>
      <w:r w:rsidRPr="00FC44D8">
        <w:rPr>
          <w:rFonts w:ascii="Calibri" w:hAnsi="Calibri" w:cs="Tahoma"/>
          <w:color w:val="000000"/>
          <w:sz w:val="22"/>
          <w:szCs w:val="22"/>
        </w:rPr>
        <w:t>Τ.Κ. ……</w:t>
      </w:r>
      <w:r>
        <w:rPr>
          <w:rFonts w:ascii="Calibri" w:hAnsi="Calibri" w:cs="Tahoma"/>
          <w:color w:val="000000"/>
          <w:sz w:val="22"/>
          <w:szCs w:val="22"/>
        </w:rPr>
        <w:t>….</w:t>
      </w:r>
      <w:r w:rsidRPr="00FC44D8">
        <w:rPr>
          <w:rFonts w:ascii="Calibri" w:hAnsi="Calibri" w:cs="Tahoma"/>
          <w:color w:val="000000"/>
          <w:sz w:val="22"/>
          <w:szCs w:val="22"/>
        </w:rPr>
        <w:t>.</w:t>
      </w:r>
      <w:r>
        <w:rPr>
          <w:rFonts w:ascii="Calibri" w:hAnsi="Calibri" w:cs="Tahoma"/>
          <w:color w:val="000000"/>
          <w:sz w:val="22"/>
          <w:szCs w:val="22"/>
        </w:rPr>
        <w:t xml:space="preserve">, </w:t>
      </w:r>
    </w:p>
    <w:p w14:paraId="583309DC" w14:textId="77777777" w:rsidR="003F2B19" w:rsidRDefault="003F2B19" w:rsidP="003F2B19">
      <w:pPr>
        <w:widowControl w:val="0"/>
        <w:autoSpaceDE w:val="0"/>
        <w:autoSpaceDN w:val="0"/>
        <w:adjustRightInd w:val="0"/>
        <w:spacing w:after="120" w:line="264" w:lineRule="auto"/>
        <w:jc w:val="both"/>
        <w:rPr>
          <w:rFonts w:ascii="Calibri" w:hAnsi="Calibri" w:cs="Tahoma"/>
          <w:color w:val="000000"/>
          <w:sz w:val="22"/>
          <w:szCs w:val="22"/>
        </w:rPr>
      </w:pPr>
      <w:r w:rsidRPr="009A3884">
        <w:rPr>
          <w:rFonts w:ascii="Calibri" w:hAnsi="Calibri" w:cs="Tahoma"/>
          <w:color w:val="000000"/>
          <w:sz w:val="22"/>
          <w:szCs w:val="22"/>
        </w:rPr>
        <w:t xml:space="preserve">αφετέρου,  </w:t>
      </w:r>
    </w:p>
    <w:p w14:paraId="390E2C31" w14:textId="77777777" w:rsidR="0032673B" w:rsidRPr="006440BE" w:rsidRDefault="0032673B" w:rsidP="003F2B19">
      <w:pPr>
        <w:widowControl w:val="0"/>
        <w:autoSpaceDE w:val="0"/>
        <w:autoSpaceDN w:val="0"/>
        <w:adjustRightInd w:val="0"/>
        <w:spacing w:after="120" w:line="264" w:lineRule="auto"/>
        <w:rPr>
          <w:rFonts w:ascii="Calibri" w:hAnsi="Calibri" w:cs="Tahoma"/>
          <w:color w:val="000000"/>
          <w:sz w:val="22"/>
          <w:szCs w:val="22"/>
        </w:rPr>
      </w:pPr>
    </w:p>
    <w:p w14:paraId="6FC22386" w14:textId="3D829EAC" w:rsidR="00B3178D" w:rsidRPr="001E4FFD" w:rsidRDefault="00735979" w:rsidP="003F2B19">
      <w:pPr>
        <w:widowControl w:val="0"/>
        <w:autoSpaceDE w:val="0"/>
        <w:autoSpaceDN w:val="0"/>
        <w:adjustRightInd w:val="0"/>
        <w:spacing w:after="120" w:line="264" w:lineRule="auto"/>
        <w:rPr>
          <w:rFonts w:ascii="Calibri" w:hAnsi="Calibri" w:cs="Tahoma"/>
          <w:sz w:val="22"/>
          <w:szCs w:val="22"/>
          <w:lang w:val="en-US"/>
        </w:rPr>
      </w:pPr>
      <w:r>
        <w:rPr>
          <w:rFonts w:ascii="Calibri" w:hAnsi="Calibri" w:cs="Tahoma"/>
          <w:sz w:val="22"/>
          <w:szCs w:val="22"/>
        </w:rPr>
        <w:t>αφού</w:t>
      </w:r>
      <w:r w:rsidR="0032673B" w:rsidRPr="006440BE">
        <w:rPr>
          <w:rFonts w:ascii="Calibri" w:hAnsi="Calibri" w:cs="Tahoma"/>
          <w:sz w:val="22"/>
          <w:szCs w:val="22"/>
        </w:rPr>
        <w:t xml:space="preserve"> έλαβαν υπόψη:</w:t>
      </w:r>
    </w:p>
    <w:p w14:paraId="45689762" w14:textId="02C437D5" w:rsidR="00E21E8C" w:rsidRPr="00E21E8C" w:rsidRDefault="00B3178D">
      <w:pPr>
        <w:widowControl w:val="0"/>
        <w:numPr>
          <w:ilvl w:val="0"/>
          <w:numId w:val="53"/>
        </w:numPr>
        <w:autoSpaceDE w:val="0"/>
        <w:autoSpaceDN w:val="0"/>
        <w:adjustRightInd w:val="0"/>
        <w:spacing w:after="120" w:line="264" w:lineRule="auto"/>
        <w:jc w:val="both"/>
        <w:rPr>
          <w:rFonts w:ascii="Calibri" w:hAnsi="Calibri" w:cs="Tahoma"/>
          <w:sz w:val="22"/>
          <w:szCs w:val="22"/>
        </w:rPr>
      </w:pPr>
      <w:r w:rsidRPr="001E4FFD">
        <w:rPr>
          <w:rFonts w:ascii="Calibri" w:hAnsi="Calibri" w:cs="Tahoma"/>
          <w:sz w:val="22"/>
          <w:szCs w:val="22"/>
        </w:rPr>
        <w:t xml:space="preserve">Την υπουργική απόφαση υπ' </w:t>
      </w:r>
      <w:proofErr w:type="spellStart"/>
      <w:r w:rsidRPr="001E4FFD">
        <w:rPr>
          <w:rFonts w:ascii="Calibri" w:hAnsi="Calibri" w:cs="Tahoma"/>
          <w:sz w:val="22"/>
          <w:szCs w:val="22"/>
        </w:rPr>
        <w:t>αριθμ</w:t>
      </w:r>
      <w:proofErr w:type="spellEnd"/>
      <w:r w:rsidRPr="001E4FFD">
        <w:rPr>
          <w:rFonts w:ascii="Calibri" w:hAnsi="Calibri" w:cs="Tahoma"/>
          <w:sz w:val="22"/>
          <w:szCs w:val="22"/>
        </w:rPr>
        <w:t>.</w:t>
      </w:r>
      <w:r w:rsidR="00475626">
        <w:rPr>
          <w:rFonts w:ascii="Calibri" w:hAnsi="Calibri" w:cs="Tahoma"/>
          <w:sz w:val="22"/>
          <w:szCs w:val="22"/>
        </w:rPr>
        <w:t xml:space="preserve"> </w:t>
      </w:r>
      <w:r w:rsidRPr="001E4FFD">
        <w:rPr>
          <w:rFonts w:ascii="Calibri" w:hAnsi="Calibri" w:cs="Tahoma"/>
          <w:sz w:val="22"/>
          <w:szCs w:val="22"/>
        </w:rPr>
        <w:t>ΥΠΕΝ/ΔΑΠΕΕΚ/25512/883/20.03.2019 «</w:t>
      </w:r>
      <w:r w:rsidRPr="00080DEA">
        <w:rPr>
          <w:rFonts w:ascii="Calibri" w:hAnsi="Calibri" w:cs="Tahoma"/>
          <w:i/>
          <w:sz w:val="22"/>
          <w:szCs w:val="22"/>
        </w:rPr>
        <w:t>Ορισμός του Φορέα Σωρευτικής Εκπροσώπησης Τελευταίου Καταφυγίου (</w:t>
      </w:r>
      <w:proofErr w:type="spellStart"/>
      <w:r w:rsidRPr="00080DEA">
        <w:rPr>
          <w:rFonts w:ascii="Calibri" w:hAnsi="Calibri" w:cs="Tahoma"/>
          <w:i/>
          <w:sz w:val="22"/>
          <w:szCs w:val="22"/>
        </w:rPr>
        <w:t>Φο.Σ.Ε.Τε.Κ</w:t>
      </w:r>
      <w:proofErr w:type="spellEnd"/>
      <w:r w:rsidRPr="00080DEA">
        <w:rPr>
          <w:rFonts w:ascii="Calibri" w:hAnsi="Calibri" w:cs="Tahoma"/>
          <w:i/>
          <w:sz w:val="22"/>
          <w:szCs w:val="22"/>
        </w:rPr>
        <w:t>.) και καθορισμός των υποχρεώσεων, του πλαισίου λειτουργίας του και των χρεώσεων που επιβάλει για την παροχή των υπηρεσιών του, σύμφωνα με την παρ. 5 του άρθρου 5 του ν. 4414/2016.</w:t>
      </w:r>
      <w:r w:rsidRPr="001E4FFD">
        <w:rPr>
          <w:rFonts w:ascii="Calibri" w:hAnsi="Calibri" w:cs="Tahoma"/>
          <w:sz w:val="22"/>
          <w:szCs w:val="22"/>
        </w:rPr>
        <w:t>» (ΦΕΚ Β’1020)</w:t>
      </w:r>
      <w:r w:rsidR="00502864" w:rsidRPr="001E4FFD">
        <w:rPr>
          <w:rFonts w:ascii="Calibri" w:hAnsi="Calibri" w:cs="Tahoma"/>
          <w:sz w:val="22"/>
          <w:szCs w:val="22"/>
        </w:rPr>
        <w:t xml:space="preserve">, όπως </w:t>
      </w:r>
      <w:r w:rsidR="001E4FFD">
        <w:rPr>
          <w:rFonts w:ascii="Calibri" w:hAnsi="Calibri" w:cs="Tahoma"/>
          <w:sz w:val="22"/>
          <w:szCs w:val="22"/>
        </w:rPr>
        <w:t xml:space="preserve">αυτή </w:t>
      </w:r>
      <w:r w:rsidR="00502864" w:rsidRPr="001E4FFD">
        <w:rPr>
          <w:rFonts w:ascii="Calibri" w:hAnsi="Calibri" w:cs="Tahoma"/>
          <w:sz w:val="22"/>
          <w:szCs w:val="22"/>
        </w:rPr>
        <w:t xml:space="preserve">τροποποιήθηκε </w:t>
      </w:r>
      <w:r w:rsidR="00094EB6">
        <w:rPr>
          <w:rFonts w:ascii="Calibri" w:hAnsi="Calibri" w:cs="Tahoma"/>
          <w:sz w:val="22"/>
          <w:szCs w:val="22"/>
        </w:rPr>
        <w:t>και ισχύει</w:t>
      </w:r>
      <w:r w:rsidR="00735979">
        <w:rPr>
          <w:rFonts w:ascii="Calibri" w:hAnsi="Calibri" w:cs="Tahoma"/>
          <w:sz w:val="22"/>
          <w:szCs w:val="22"/>
        </w:rPr>
        <w:t>.</w:t>
      </w:r>
    </w:p>
    <w:p w14:paraId="542D64AA" w14:textId="491C99FB" w:rsidR="00B3178D" w:rsidRPr="00DA20D5" w:rsidRDefault="00B3178D"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Το</w:t>
      </w:r>
      <w:r w:rsidR="00735979">
        <w:rPr>
          <w:rFonts w:ascii="Calibri" w:hAnsi="Calibri" w:cs="Tahoma"/>
          <w:sz w:val="22"/>
          <w:szCs w:val="22"/>
        </w:rPr>
        <w:t>ν</w:t>
      </w:r>
      <w:r w:rsidRPr="00DA20D5">
        <w:rPr>
          <w:rFonts w:ascii="Calibri" w:hAnsi="Calibri" w:cs="Tahoma"/>
          <w:sz w:val="22"/>
          <w:szCs w:val="22"/>
        </w:rPr>
        <w:t xml:space="preserve"> ν.4414/2016 «</w:t>
      </w:r>
      <w:r w:rsidRPr="00080DEA">
        <w:rPr>
          <w:rFonts w:ascii="Calibri" w:hAnsi="Calibri" w:cs="Tahoma"/>
          <w:i/>
          <w:sz w:val="22"/>
          <w:szCs w:val="22"/>
        </w:rPr>
        <w:t xml:space="preserve">Νέο καθεστώς στήριξης των σταθμών παραγωγής ηλεκτρικής ενέργειας από </w:t>
      </w:r>
      <w:r w:rsidRPr="00080DEA">
        <w:rPr>
          <w:rFonts w:ascii="Calibri" w:hAnsi="Calibri" w:cs="Tahoma"/>
          <w:i/>
          <w:sz w:val="22"/>
          <w:szCs w:val="22"/>
        </w:rPr>
        <w:lastRenderedPageBreak/>
        <w:t>Ανανεώσιμες Πηγές Ενέργειας και Συμπαραγωγή Ηλεκτρισμού και Θερμότητας Υψηλής Απόδοσης - Διατάξεις για το νομικό και λειτουργικό διαχωρισμό των κλάδων προμήθειας και διανομής στην αγορά του φυσικού αερίου και άλλες διατάξεις</w:t>
      </w:r>
      <w:r w:rsidRPr="00DA20D5">
        <w:rPr>
          <w:rFonts w:ascii="Calibri" w:hAnsi="Calibri" w:cs="Tahoma"/>
          <w:sz w:val="22"/>
          <w:szCs w:val="22"/>
        </w:rPr>
        <w:t xml:space="preserve">» (ΦΕΚ Α’ 149) και </w:t>
      </w:r>
      <w:r w:rsidR="00094EB6">
        <w:rPr>
          <w:rFonts w:ascii="Calibri" w:hAnsi="Calibri" w:cs="Tahoma"/>
          <w:sz w:val="22"/>
          <w:szCs w:val="22"/>
        </w:rPr>
        <w:t>κυρίως</w:t>
      </w:r>
      <w:r w:rsidRPr="00DA20D5">
        <w:rPr>
          <w:rFonts w:ascii="Calibri" w:hAnsi="Calibri" w:cs="Tahoma"/>
          <w:sz w:val="22"/>
          <w:szCs w:val="22"/>
        </w:rPr>
        <w:t xml:space="preserve"> την παρ.5 του άρθρου 5</w:t>
      </w:r>
      <w:r w:rsidR="009617AB">
        <w:rPr>
          <w:rFonts w:ascii="Calibri" w:hAnsi="Calibri" w:cs="Tahoma"/>
          <w:sz w:val="22"/>
          <w:szCs w:val="22"/>
        </w:rPr>
        <w:t>.</w:t>
      </w:r>
    </w:p>
    <w:p w14:paraId="6C7BADAA" w14:textId="23E6DA1D"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Το</w:t>
      </w:r>
      <w:r w:rsidR="00094EB6">
        <w:rPr>
          <w:rFonts w:ascii="Calibri" w:hAnsi="Calibri" w:cs="Tahoma"/>
          <w:sz w:val="22"/>
          <w:szCs w:val="22"/>
        </w:rPr>
        <w:t>ν</w:t>
      </w:r>
      <w:r w:rsidRPr="00DA20D5">
        <w:rPr>
          <w:rFonts w:ascii="Calibri" w:hAnsi="Calibri" w:cs="Tahoma"/>
          <w:sz w:val="22"/>
          <w:szCs w:val="22"/>
        </w:rPr>
        <w:t xml:space="preserve"> ν.4001/2011 «</w:t>
      </w:r>
      <w:r w:rsidRPr="00080DEA">
        <w:rPr>
          <w:rFonts w:ascii="Calibri" w:hAnsi="Calibri" w:cs="Tahoma"/>
          <w:i/>
          <w:sz w:val="22"/>
          <w:szCs w:val="22"/>
        </w:rPr>
        <w:t>Για τη λειτουργία Ενεργειακών Αγορών Ηλεκτρισμού και Φυσικού Αερίου για Έρευνα, Παραγωγή και Δίκτυα Μεταφοράς Υδρογονανθράκων και άλλες ρυθμίσεις</w:t>
      </w:r>
      <w:r w:rsidRPr="00DA20D5">
        <w:rPr>
          <w:rFonts w:ascii="Calibri" w:hAnsi="Calibri" w:cs="Tahoma"/>
          <w:sz w:val="22"/>
          <w:szCs w:val="22"/>
        </w:rPr>
        <w:t>»</w:t>
      </w:r>
      <w:r w:rsidR="00CB17F8">
        <w:rPr>
          <w:rFonts w:ascii="Calibri" w:hAnsi="Calibri" w:cs="Tahoma"/>
          <w:sz w:val="22"/>
          <w:szCs w:val="22"/>
        </w:rPr>
        <w:t xml:space="preserve">, όπως ισχύει </w:t>
      </w:r>
      <w:r w:rsidRPr="00DA20D5">
        <w:rPr>
          <w:rFonts w:ascii="Calibri" w:hAnsi="Calibri" w:cs="Tahoma"/>
          <w:sz w:val="22"/>
          <w:szCs w:val="22"/>
        </w:rPr>
        <w:t xml:space="preserve"> (ΦΕΚ Α΄179), όπως ισχύει.</w:t>
      </w:r>
    </w:p>
    <w:p w14:paraId="3A159A39" w14:textId="66D55331"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Το</w:t>
      </w:r>
      <w:r w:rsidR="00094EB6">
        <w:rPr>
          <w:rFonts w:ascii="Calibri" w:hAnsi="Calibri" w:cs="Tahoma"/>
          <w:sz w:val="22"/>
          <w:szCs w:val="22"/>
        </w:rPr>
        <w:t>ν</w:t>
      </w:r>
      <w:r w:rsidRPr="00DA20D5">
        <w:rPr>
          <w:rFonts w:ascii="Calibri" w:hAnsi="Calibri" w:cs="Tahoma"/>
          <w:sz w:val="22"/>
          <w:szCs w:val="22"/>
        </w:rPr>
        <w:t xml:space="preserve"> ν.3468/2006 «</w:t>
      </w:r>
      <w:r w:rsidRPr="00080DEA">
        <w:rPr>
          <w:rFonts w:ascii="Calibri" w:hAnsi="Calibri" w:cs="Tahoma"/>
          <w:i/>
          <w:sz w:val="22"/>
          <w:szCs w:val="22"/>
        </w:rPr>
        <w:t>Παραγωγή Ηλεκτρικής Ενέργειας από Ανανεώσιμες Πηγές Ενέργειας και Συμπαραγωγή Ηλεκτρισμού και Θερμότητας Υψηλής Απόδοσης και λοιπές διατάξεις</w:t>
      </w:r>
      <w:r w:rsidRPr="00DA20D5">
        <w:rPr>
          <w:rFonts w:ascii="Calibri" w:hAnsi="Calibri" w:cs="Tahoma"/>
          <w:sz w:val="22"/>
          <w:szCs w:val="22"/>
        </w:rPr>
        <w:t xml:space="preserve">» (ΦΕΚ Α’ 129), όπως ισχύει. </w:t>
      </w:r>
    </w:p>
    <w:p w14:paraId="10814064" w14:textId="75E06733"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Το</w:t>
      </w:r>
      <w:r w:rsidR="00094EB6">
        <w:rPr>
          <w:rFonts w:ascii="Calibri" w:hAnsi="Calibri" w:cs="Tahoma"/>
          <w:sz w:val="22"/>
          <w:szCs w:val="22"/>
        </w:rPr>
        <w:t>ν</w:t>
      </w:r>
      <w:r w:rsidRPr="00DA20D5">
        <w:rPr>
          <w:rFonts w:ascii="Calibri" w:hAnsi="Calibri" w:cs="Tahoma"/>
          <w:sz w:val="22"/>
          <w:szCs w:val="22"/>
        </w:rPr>
        <w:t xml:space="preserve"> ν.4062/2012 «</w:t>
      </w:r>
      <w:r w:rsidRPr="00080DEA">
        <w:rPr>
          <w:rFonts w:ascii="Calibri" w:hAnsi="Calibri" w:cs="Tahoma"/>
          <w:i/>
          <w:sz w:val="22"/>
          <w:szCs w:val="22"/>
        </w:rPr>
        <w:t xml:space="preserve">Αξιοποίηση του πρώην Αεροδρομίου Ελληνικού - Πρόγραμμα ΗΛΙΟΣ - Προώθηση της χρήσης ενέργειας από ανανεώσιμες πηγές (Ενσωμάτωση Οδηγίας 2009/28/ΕΚ) - Κριτήρια </w:t>
      </w:r>
      <w:proofErr w:type="spellStart"/>
      <w:r w:rsidRPr="00080DEA">
        <w:rPr>
          <w:rFonts w:ascii="Calibri" w:hAnsi="Calibri" w:cs="Tahoma"/>
          <w:i/>
          <w:sz w:val="22"/>
          <w:szCs w:val="22"/>
        </w:rPr>
        <w:t>Αειφορίας</w:t>
      </w:r>
      <w:proofErr w:type="spellEnd"/>
      <w:r w:rsidRPr="00080DEA">
        <w:rPr>
          <w:rFonts w:ascii="Calibri" w:hAnsi="Calibri" w:cs="Tahoma"/>
          <w:i/>
          <w:sz w:val="22"/>
          <w:szCs w:val="22"/>
        </w:rPr>
        <w:t xml:space="preserve"> </w:t>
      </w:r>
      <w:proofErr w:type="spellStart"/>
      <w:r w:rsidRPr="00080DEA">
        <w:rPr>
          <w:rFonts w:ascii="Calibri" w:hAnsi="Calibri" w:cs="Tahoma"/>
          <w:i/>
          <w:sz w:val="22"/>
          <w:szCs w:val="22"/>
        </w:rPr>
        <w:t>Βιοκαυσίμων</w:t>
      </w:r>
      <w:proofErr w:type="spellEnd"/>
      <w:r w:rsidRPr="00080DEA">
        <w:rPr>
          <w:rFonts w:ascii="Calibri" w:hAnsi="Calibri" w:cs="Tahoma"/>
          <w:i/>
          <w:sz w:val="22"/>
          <w:szCs w:val="22"/>
        </w:rPr>
        <w:t xml:space="preserve"> και </w:t>
      </w:r>
      <w:proofErr w:type="spellStart"/>
      <w:r w:rsidRPr="00080DEA">
        <w:rPr>
          <w:rFonts w:ascii="Calibri" w:hAnsi="Calibri" w:cs="Tahoma"/>
          <w:i/>
          <w:sz w:val="22"/>
          <w:szCs w:val="22"/>
        </w:rPr>
        <w:t>Βιορευστών</w:t>
      </w:r>
      <w:proofErr w:type="spellEnd"/>
      <w:r w:rsidRPr="00080DEA">
        <w:rPr>
          <w:rFonts w:ascii="Calibri" w:hAnsi="Calibri" w:cs="Tahoma"/>
          <w:i/>
          <w:sz w:val="22"/>
          <w:szCs w:val="22"/>
        </w:rPr>
        <w:t xml:space="preserve"> (Ενσωμάτωση Οδηγίας 2009/30/ΕΚ2012)</w:t>
      </w:r>
      <w:r w:rsidRPr="00DA20D5">
        <w:rPr>
          <w:rFonts w:ascii="Calibri" w:hAnsi="Calibri" w:cs="Tahoma"/>
          <w:sz w:val="22"/>
          <w:szCs w:val="22"/>
        </w:rPr>
        <w:t>» (ΦΕΚ Α’ 70), όπως ισχύει.</w:t>
      </w:r>
    </w:p>
    <w:p w14:paraId="498FF546" w14:textId="664B39BC"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Το</w:t>
      </w:r>
      <w:r w:rsidR="00094EB6">
        <w:rPr>
          <w:rFonts w:ascii="Calibri" w:hAnsi="Calibri" w:cs="Tahoma"/>
          <w:sz w:val="22"/>
          <w:szCs w:val="22"/>
        </w:rPr>
        <w:t>ν</w:t>
      </w:r>
      <w:r w:rsidRPr="00DA20D5">
        <w:rPr>
          <w:rFonts w:ascii="Calibri" w:hAnsi="Calibri" w:cs="Tahoma"/>
          <w:sz w:val="22"/>
          <w:szCs w:val="22"/>
        </w:rPr>
        <w:t xml:space="preserve"> ν.4425/2016 «</w:t>
      </w:r>
      <w:r w:rsidRPr="00080DEA">
        <w:rPr>
          <w:rFonts w:ascii="Calibri" w:hAnsi="Calibri" w:cs="Tahoma"/>
          <w:i/>
          <w:sz w:val="22"/>
          <w:szCs w:val="22"/>
        </w:rPr>
        <w:t>Επείγουσες ρυθμίσεις των Υπουργείων Οικονομικών, Περιβάλλοντος και Ενέργειας, Υποδομών, Μεταφορών και Δικτύων και Εργασίας, Κοινωνικής Ασφάλισης και Κοινωνικής Αλληλεγγύης για την εφαρμογή της συμφωνίας δημοσιονομικών στόχων και διαρθρωτικών μεταρρυθμίσεων και άλλες διατάξεις</w:t>
      </w:r>
      <w:r w:rsidRPr="00DA20D5">
        <w:rPr>
          <w:rFonts w:ascii="Calibri" w:hAnsi="Calibri" w:cs="Tahoma"/>
          <w:sz w:val="22"/>
          <w:szCs w:val="22"/>
        </w:rPr>
        <w:t>»</w:t>
      </w:r>
      <w:r w:rsidR="00CB17F8">
        <w:rPr>
          <w:rFonts w:ascii="Calibri" w:hAnsi="Calibri" w:cs="Tahoma"/>
          <w:sz w:val="22"/>
          <w:szCs w:val="22"/>
        </w:rPr>
        <w:t>, όπως ισχύει</w:t>
      </w:r>
      <w:r w:rsidRPr="00DA20D5">
        <w:rPr>
          <w:rFonts w:ascii="Calibri" w:hAnsi="Calibri" w:cs="Tahoma"/>
          <w:sz w:val="22"/>
          <w:szCs w:val="22"/>
        </w:rPr>
        <w:t xml:space="preserve"> (ΦΕΚ Α’ 185).</w:t>
      </w:r>
    </w:p>
    <w:p w14:paraId="3EA91DA3" w14:textId="284D73BE"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Το</w:t>
      </w:r>
      <w:r w:rsidR="00094EB6">
        <w:rPr>
          <w:rFonts w:ascii="Calibri" w:hAnsi="Calibri" w:cs="Tahoma"/>
          <w:sz w:val="22"/>
          <w:szCs w:val="22"/>
        </w:rPr>
        <w:t>ν</w:t>
      </w:r>
      <w:r w:rsidRPr="00DA20D5">
        <w:rPr>
          <w:rFonts w:ascii="Calibri" w:hAnsi="Calibri" w:cs="Tahoma"/>
          <w:sz w:val="22"/>
          <w:szCs w:val="22"/>
        </w:rPr>
        <w:t xml:space="preserve"> ν.4513/2018 «</w:t>
      </w:r>
      <w:r w:rsidRPr="00080DEA">
        <w:rPr>
          <w:rFonts w:ascii="Calibri" w:hAnsi="Calibri" w:cs="Tahoma"/>
          <w:i/>
          <w:sz w:val="22"/>
          <w:szCs w:val="22"/>
        </w:rPr>
        <w:t>Ενεργειακές Κοινότητες και άλλες διατάξεις</w:t>
      </w:r>
      <w:r w:rsidRPr="00DA20D5">
        <w:rPr>
          <w:rFonts w:ascii="Calibri" w:hAnsi="Calibri" w:cs="Tahoma"/>
          <w:sz w:val="22"/>
          <w:szCs w:val="22"/>
        </w:rPr>
        <w:t>» (ΦΕΚ Α΄ 9)</w:t>
      </w:r>
      <w:r w:rsidR="00CB17F8">
        <w:rPr>
          <w:rFonts w:ascii="Calibri" w:hAnsi="Calibri" w:cs="Tahoma"/>
          <w:sz w:val="22"/>
          <w:szCs w:val="22"/>
        </w:rPr>
        <w:t xml:space="preserve"> </w:t>
      </w:r>
      <w:r w:rsidRPr="00DA20D5">
        <w:rPr>
          <w:rFonts w:ascii="Calibri" w:hAnsi="Calibri" w:cs="Tahoma"/>
          <w:sz w:val="22"/>
          <w:szCs w:val="22"/>
        </w:rPr>
        <w:t xml:space="preserve">και </w:t>
      </w:r>
      <w:r w:rsidR="00094EB6">
        <w:rPr>
          <w:rFonts w:ascii="Calibri" w:hAnsi="Calibri" w:cs="Tahoma"/>
          <w:sz w:val="22"/>
          <w:szCs w:val="22"/>
        </w:rPr>
        <w:t>κυρίως</w:t>
      </w:r>
      <w:r w:rsidRPr="00DA20D5">
        <w:rPr>
          <w:rFonts w:ascii="Calibri" w:hAnsi="Calibri" w:cs="Tahoma"/>
          <w:sz w:val="22"/>
          <w:szCs w:val="22"/>
        </w:rPr>
        <w:t xml:space="preserve"> την παρ.3 του άρθρου 11.</w:t>
      </w:r>
    </w:p>
    <w:p w14:paraId="78E2B96C" w14:textId="0C17D626"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Την υπουργική απόφαση με Α.Π. Δ6/Φ1/οικ.13310/10.07.2007 «</w:t>
      </w:r>
      <w:r w:rsidRPr="00080DEA">
        <w:rPr>
          <w:rFonts w:ascii="Calibri" w:hAnsi="Calibri" w:cs="Tahoma"/>
          <w:i/>
          <w:sz w:val="22"/>
          <w:szCs w:val="22"/>
        </w:rPr>
        <w:t>Διαδικασία έκδοσης αδειών εγκατάστασης και λειτουργίας σταθμών παραγωγής ηλεκτρικής ενέργειας με χρήση ανανεώσιμων πηγών ενέργειας</w:t>
      </w:r>
      <w:r w:rsidRPr="00DA20D5">
        <w:rPr>
          <w:rFonts w:ascii="Calibri" w:hAnsi="Calibri" w:cs="Tahoma"/>
          <w:sz w:val="22"/>
          <w:szCs w:val="22"/>
        </w:rPr>
        <w:t>»</w:t>
      </w:r>
      <w:r w:rsidR="00CF1E02">
        <w:rPr>
          <w:rFonts w:ascii="Calibri" w:hAnsi="Calibri" w:cs="Tahoma"/>
          <w:sz w:val="22"/>
          <w:szCs w:val="22"/>
        </w:rPr>
        <w:t>, όπως ισχύει</w:t>
      </w:r>
      <w:r w:rsidRPr="00DA20D5">
        <w:rPr>
          <w:rFonts w:ascii="Calibri" w:hAnsi="Calibri" w:cs="Tahoma"/>
          <w:sz w:val="22"/>
          <w:szCs w:val="22"/>
        </w:rPr>
        <w:t xml:space="preserve"> (ΦΕΚ Β΄1153).</w:t>
      </w:r>
    </w:p>
    <w:p w14:paraId="2CF061D1" w14:textId="0078ECE5"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Την υπουργική απόφαση με Α.Π. ΥΑΠΕ/Φ1/14810/4.10.2011 «</w:t>
      </w:r>
      <w:r w:rsidRPr="00080DEA">
        <w:rPr>
          <w:rFonts w:ascii="Calibri" w:hAnsi="Calibri" w:cs="Tahoma"/>
          <w:i/>
          <w:sz w:val="22"/>
          <w:szCs w:val="22"/>
        </w:rPr>
        <w:t>Κανονισμός Αδειών Παραγωγής Ηλεκτρικής Ενέργειας με χρήση Ανανεώσιμων Πηγών Ενέργειας και μέσω Συμπαραγωγής Ηλεκτρισμού και Θερμότητας Υψηλής Απόδοσης (Σ.Η.Θ.Υ.Α.)</w:t>
      </w:r>
      <w:r w:rsidRPr="00DA20D5">
        <w:rPr>
          <w:rFonts w:ascii="Calibri" w:hAnsi="Calibri" w:cs="Tahoma"/>
          <w:sz w:val="22"/>
          <w:szCs w:val="22"/>
        </w:rPr>
        <w:t>.»</w:t>
      </w:r>
      <w:r w:rsidR="00CF1E02">
        <w:rPr>
          <w:rFonts w:ascii="Calibri" w:hAnsi="Calibri" w:cs="Tahoma"/>
          <w:sz w:val="22"/>
          <w:szCs w:val="22"/>
        </w:rPr>
        <w:t>, όπως ισχύει</w:t>
      </w:r>
      <w:r w:rsidRPr="00DA20D5">
        <w:rPr>
          <w:rFonts w:ascii="Calibri" w:hAnsi="Calibri" w:cs="Tahoma"/>
          <w:sz w:val="22"/>
          <w:szCs w:val="22"/>
        </w:rPr>
        <w:t xml:space="preserve"> (ΦΕΚ Β΄ 2373).</w:t>
      </w:r>
    </w:p>
    <w:p w14:paraId="1CE552E3" w14:textId="28410BEA"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Την υπουργική απόφαση με Α.Π. ΑΠΕΗΛ/Α/Φ1/οικ.187480</w:t>
      </w:r>
      <w:r w:rsidR="00CF1E02">
        <w:rPr>
          <w:rFonts w:ascii="Calibri" w:hAnsi="Calibri" w:cs="Tahoma"/>
          <w:sz w:val="22"/>
          <w:szCs w:val="22"/>
        </w:rPr>
        <w:t>/07.12.2016</w:t>
      </w:r>
      <w:r w:rsidRPr="00DA20D5">
        <w:rPr>
          <w:rFonts w:ascii="Calibri" w:hAnsi="Calibri" w:cs="Tahoma"/>
          <w:sz w:val="22"/>
          <w:szCs w:val="22"/>
        </w:rPr>
        <w:t xml:space="preserve"> «</w:t>
      </w:r>
      <w:r w:rsidRPr="00080DEA">
        <w:rPr>
          <w:rFonts w:ascii="Calibri" w:hAnsi="Calibri" w:cs="Tahoma"/>
          <w:i/>
          <w:sz w:val="22"/>
          <w:szCs w:val="22"/>
        </w:rPr>
        <w:t xml:space="preserve">Μεθοδολογία υπολογισμού της ειδικής τιμής αγοράς τεχνολογιών ανανεώσιμων πηγών ενέργειας και συμπαραγωγής ηλεκτρισμού και θερμότητας υψηλής απόδοσης, κριτήρια και περιορισμοί χορήγησης της προσαύξησης ανάπτυξης ετοιμότητας συμμετοχής στην αγορά και διαδικασία χορήγησής της, καθώς και διαδικασία </w:t>
      </w:r>
      <w:proofErr w:type="spellStart"/>
      <w:r w:rsidRPr="00080DEA">
        <w:rPr>
          <w:rFonts w:ascii="Calibri" w:hAnsi="Calibri" w:cs="Tahoma"/>
          <w:i/>
          <w:sz w:val="22"/>
          <w:szCs w:val="22"/>
        </w:rPr>
        <w:t>απομείωσης</w:t>
      </w:r>
      <w:proofErr w:type="spellEnd"/>
      <w:r w:rsidRPr="00080DEA">
        <w:rPr>
          <w:rFonts w:ascii="Calibri" w:hAnsi="Calibri" w:cs="Tahoma"/>
          <w:i/>
          <w:sz w:val="22"/>
          <w:szCs w:val="22"/>
        </w:rPr>
        <w:t xml:space="preserve"> της λειτουργικής ενίσχυσης για τους σταθμούς που έχουν λάβει επενδυτική ενίσχυση κατ’ εφαρμογή των άρθρων 3, 5 και 6 του Ν. 4414/2016</w:t>
      </w:r>
      <w:r w:rsidRPr="00DA20D5">
        <w:rPr>
          <w:rFonts w:ascii="Calibri" w:hAnsi="Calibri" w:cs="Tahoma"/>
          <w:sz w:val="22"/>
          <w:szCs w:val="22"/>
        </w:rPr>
        <w:t>.»</w:t>
      </w:r>
      <w:r w:rsidR="00CF1E02">
        <w:rPr>
          <w:rFonts w:ascii="Calibri" w:hAnsi="Calibri" w:cs="Tahoma"/>
          <w:sz w:val="22"/>
          <w:szCs w:val="22"/>
        </w:rPr>
        <w:t>, όπως ισχύει</w:t>
      </w:r>
      <w:r w:rsidRPr="00DA20D5">
        <w:rPr>
          <w:rFonts w:ascii="Calibri" w:hAnsi="Calibri" w:cs="Tahoma"/>
          <w:sz w:val="22"/>
          <w:szCs w:val="22"/>
        </w:rPr>
        <w:t xml:space="preserve"> (ΦΕΚ Β΄ 3955).</w:t>
      </w:r>
    </w:p>
    <w:p w14:paraId="24A99EA4" w14:textId="28DB59B8"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Την υπουργική απόφαση με Α.Π. ΑΠΕΕΚ/Α/Φ1/οικ.184573/13.12.2017«</w:t>
      </w:r>
      <w:r w:rsidRPr="00080DEA">
        <w:rPr>
          <w:rFonts w:ascii="Calibri" w:hAnsi="Calibri" w:cs="Tahoma"/>
          <w:i/>
          <w:sz w:val="22"/>
          <w:szCs w:val="22"/>
        </w:rPr>
        <w:t>Καθορισμός τεχνολογιών ή και κατηγοριών σταθμών παραγωγής ηλεκτρικής ενέργειας από Α.Π.Ε. και Σ.Η.Θ.Υ.Α. που εντάσσονται σε καθεστώς στήριξης με τη μορφή Λειτουργικής Ενίσχυσης μέσω ανταγωνιστικής διαδικασίας υποβολής προσφορών, χαρακτηρισμός των ανταγωνιστικών διαδικασιών υποβολής προσφορών ως τεχνολογικά ουδέτερων ή μη και καθορισμός μεθοδολογίας και διαδικασίας επιμερισμού ισχύος για συμμετοχή, στις ανταγωνιστικές διαδικασίες υποβολής προσφορών, σταθμών παραγωγής ηλεκτρικής ενέργειας από Α.Π.Ε. και Σ.Η.Θ.Υ.Α. που εγκαθίστανται σε χώρες εντός του Ευρωπαϊκού Οικονομικού Χώρου υπό την προϋπόθεση ενεργού Διασυνοριακού Εμπορίου ενέργειας με αυτές, με βάση την παρ. 2 του άρθρου 7 του ν.4414/2016</w:t>
      </w:r>
      <w:r w:rsidRPr="00DA20D5">
        <w:rPr>
          <w:rFonts w:ascii="Calibri" w:hAnsi="Calibri" w:cs="Tahoma"/>
          <w:sz w:val="22"/>
          <w:szCs w:val="22"/>
        </w:rPr>
        <w:t>»</w:t>
      </w:r>
      <w:r w:rsidR="00CF1E02">
        <w:rPr>
          <w:rFonts w:ascii="Calibri" w:hAnsi="Calibri" w:cs="Tahoma"/>
          <w:sz w:val="22"/>
          <w:szCs w:val="22"/>
        </w:rPr>
        <w:t>, όπως ισχύει</w:t>
      </w:r>
      <w:r w:rsidRPr="00DA20D5">
        <w:rPr>
          <w:rFonts w:ascii="Calibri" w:hAnsi="Calibri" w:cs="Tahoma"/>
          <w:sz w:val="22"/>
          <w:szCs w:val="22"/>
        </w:rPr>
        <w:t xml:space="preserve"> (ΦΕΚ Β’ 4488). </w:t>
      </w:r>
    </w:p>
    <w:p w14:paraId="1A37BAB2" w14:textId="7813A5EB"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Την υπουργική απόφαση με Α.Π.ΑΠΕΕΚ/Α/Φ1/οικ.172859/22.03.2018«</w:t>
      </w:r>
      <w:r w:rsidRPr="00080DEA">
        <w:rPr>
          <w:rFonts w:ascii="Calibri" w:hAnsi="Calibri" w:cs="Tahoma"/>
          <w:i/>
          <w:sz w:val="22"/>
          <w:szCs w:val="22"/>
        </w:rPr>
        <w:t xml:space="preserve">Καθορισμός εγκατεστημένης ισχύος, ανά τεχνολογία ή και κατηγορία σταθμών παραγωγής ηλεκτρικής </w:t>
      </w:r>
      <w:r w:rsidRPr="00080DEA">
        <w:rPr>
          <w:rFonts w:ascii="Calibri" w:hAnsi="Calibri" w:cs="Tahoma"/>
          <w:i/>
          <w:sz w:val="22"/>
          <w:szCs w:val="22"/>
        </w:rPr>
        <w:lastRenderedPageBreak/>
        <w:t>ενέργειας από Α.Π.Ε. και Σ.Η.Θ.Υ.Α., η οποία δημοπρατείται μέσω ανταγωνιστικής διαδικασίας υποβολής προσφορών για τα έτη 2018,2019 και 2020, ελάχιστου αριθμού ανταγωνιστικών διαδικασιών υποβολής προσφορών ανά</w:t>
      </w:r>
      <w:r w:rsidR="007120E8" w:rsidRPr="00080DEA">
        <w:rPr>
          <w:rFonts w:ascii="Calibri" w:hAnsi="Calibri" w:cs="Tahoma"/>
          <w:i/>
          <w:sz w:val="22"/>
          <w:szCs w:val="22"/>
        </w:rPr>
        <w:t xml:space="preserve"> </w:t>
      </w:r>
      <w:r w:rsidRPr="00080DEA">
        <w:rPr>
          <w:rFonts w:ascii="Calibri" w:hAnsi="Calibri" w:cs="Tahoma"/>
          <w:i/>
          <w:sz w:val="22"/>
          <w:szCs w:val="22"/>
        </w:rPr>
        <w:t>έτος, ανώτατης επιτρεπόμενης τιμής προσφοράς για κάθε ανταγωνιστική διαδικασία υποβολής</w:t>
      </w:r>
      <w:r w:rsidR="007120E8" w:rsidRPr="00080DEA">
        <w:rPr>
          <w:rFonts w:ascii="Calibri" w:hAnsi="Calibri" w:cs="Tahoma"/>
          <w:i/>
          <w:sz w:val="22"/>
          <w:szCs w:val="22"/>
        </w:rPr>
        <w:t xml:space="preserve"> </w:t>
      </w:r>
      <w:r w:rsidRPr="00080DEA">
        <w:rPr>
          <w:rFonts w:ascii="Calibri" w:hAnsi="Calibri" w:cs="Tahoma"/>
          <w:i/>
          <w:sz w:val="22"/>
          <w:szCs w:val="22"/>
        </w:rPr>
        <w:t>προσφορών και τέλους συμμετοχής σε ανταγωνιστική διαδικασία υποβολής προσφορών, με βάση</w:t>
      </w:r>
      <w:r w:rsidR="007120E8" w:rsidRPr="00080DEA">
        <w:rPr>
          <w:rFonts w:ascii="Calibri" w:hAnsi="Calibri" w:cs="Tahoma"/>
          <w:i/>
          <w:sz w:val="22"/>
          <w:szCs w:val="22"/>
        </w:rPr>
        <w:t xml:space="preserve"> </w:t>
      </w:r>
      <w:r w:rsidRPr="00080DEA">
        <w:rPr>
          <w:rFonts w:ascii="Calibri" w:hAnsi="Calibri" w:cs="Tahoma"/>
          <w:i/>
          <w:sz w:val="22"/>
          <w:szCs w:val="22"/>
        </w:rPr>
        <w:t>τις παρ. 3 και 6 του άρθρου 7 του ν. 4414/2016</w:t>
      </w:r>
      <w:r w:rsidRPr="00DA20D5">
        <w:rPr>
          <w:rFonts w:ascii="Calibri" w:hAnsi="Calibri" w:cs="Tahoma"/>
          <w:sz w:val="22"/>
          <w:szCs w:val="22"/>
        </w:rPr>
        <w:t>»</w:t>
      </w:r>
      <w:r w:rsidR="00E800E9">
        <w:rPr>
          <w:rFonts w:ascii="Calibri" w:hAnsi="Calibri" w:cs="Tahoma"/>
          <w:sz w:val="22"/>
          <w:szCs w:val="22"/>
        </w:rPr>
        <w:t xml:space="preserve">, όπως ισχύει </w:t>
      </w:r>
      <w:r w:rsidRPr="00DA20D5">
        <w:rPr>
          <w:rFonts w:ascii="Calibri" w:hAnsi="Calibri" w:cs="Tahoma"/>
          <w:sz w:val="22"/>
          <w:szCs w:val="22"/>
        </w:rPr>
        <w:t>(ΦΕΚ Β’ 1267).</w:t>
      </w:r>
    </w:p>
    <w:p w14:paraId="6701EC38" w14:textId="5FA4C39B"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 xml:space="preserve">Την υπουργική απόφαση υπ’ </w:t>
      </w:r>
      <w:proofErr w:type="spellStart"/>
      <w:r w:rsidR="00094EB6">
        <w:rPr>
          <w:rFonts w:ascii="Calibri" w:hAnsi="Calibri" w:cs="Tahoma"/>
          <w:sz w:val="22"/>
          <w:szCs w:val="22"/>
        </w:rPr>
        <w:t>α</w:t>
      </w:r>
      <w:r w:rsidRPr="00DA20D5">
        <w:rPr>
          <w:rFonts w:ascii="Calibri" w:hAnsi="Calibri" w:cs="Tahoma"/>
          <w:sz w:val="22"/>
          <w:szCs w:val="22"/>
        </w:rPr>
        <w:t>ριθμ</w:t>
      </w:r>
      <w:proofErr w:type="spellEnd"/>
      <w:r w:rsidRPr="00DA20D5">
        <w:rPr>
          <w:rFonts w:ascii="Calibri" w:hAnsi="Calibri" w:cs="Tahoma"/>
          <w:sz w:val="22"/>
          <w:szCs w:val="22"/>
        </w:rPr>
        <w:t>.</w:t>
      </w:r>
      <w:r w:rsidR="007120E8">
        <w:rPr>
          <w:rFonts w:ascii="Calibri" w:hAnsi="Calibri" w:cs="Tahoma"/>
          <w:sz w:val="22"/>
          <w:szCs w:val="22"/>
        </w:rPr>
        <w:t xml:space="preserve"> Δ</w:t>
      </w:r>
      <w:r w:rsidRPr="00DA20D5">
        <w:rPr>
          <w:rFonts w:ascii="Calibri" w:hAnsi="Calibri" w:cs="Tahoma"/>
          <w:sz w:val="22"/>
          <w:szCs w:val="22"/>
        </w:rPr>
        <w:t>ΑΠΕΕΚ/Α/Φ1/οικ. 172857/22.03.2018</w:t>
      </w:r>
      <w:r w:rsidR="007120E8">
        <w:rPr>
          <w:rFonts w:ascii="Calibri" w:hAnsi="Calibri" w:cs="Tahoma"/>
          <w:sz w:val="22"/>
          <w:szCs w:val="22"/>
        </w:rPr>
        <w:t xml:space="preserve"> </w:t>
      </w:r>
      <w:r w:rsidRPr="00DA20D5">
        <w:rPr>
          <w:rFonts w:ascii="Calibri" w:hAnsi="Calibri" w:cs="Tahoma"/>
          <w:sz w:val="22"/>
          <w:szCs w:val="22"/>
        </w:rPr>
        <w:t>«</w:t>
      </w:r>
      <w:r w:rsidRPr="00080DEA">
        <w:rPr>
          <w:rFonts w:ascii="Calibri" w:hAnsi="Calibri" w:cs="Tahoma"/>
          <w:i/>
          <w:sz w:val="22"/>
          <w:szCs w:val="22"/>
        </w:rPr>
        <w:t>Πλαίσιο συμμετοχής στην αγορά ηλεκτρικής ενέργειας, μεθοδολογία και διαδικασία εκκαθάρισης, τιμολόγησης και διακανονισμού των σταθμών παραγωγής ηλεκτρικής ενέργειας από Α.Π.Ε. και Σ.Η.Θ.Υ.Α. με σύμβαση Λειτουργικής Ενίσχυσης σύμφωνα με τα άρθρα 9 έως 11 του ν. 4414/2016 (Α΄ 149) ή Σύμβαση πώλησης ηλεκτρικής ενέργειας σύμφωνα με το άρθρο 12 του ν. 3468/2006 (Α΄129) ή αντίστοιχη σύμβαση αγοραπωλησίας ηλεκτρικής ενέργειας προ του ν. 3468/2006 (Α΄ 129),  και οι οποίοι συνεχίζουν να λειτουργούν μετά την ημερομηνία λήξης των αντίστοιχων συμβάσεων, και εφόσον ισχύουν όλες οι απαιτούμενες κατά την κείμενη νομοθεσία άδειες και εγκρίσεις, με βάση την παρ. 19 του άρθρου 3 του ν. 4414/2016</w:t>
      </w:r>
      <w:r w:rsidRPr="00DA20D5">
        <w:rPr>
          <w:rFonts w:ascii="Calibri" w:hAnsi="Calibri" w:cs="Tahoma"/>
          <w:sz w:val="22"/>
          <w:szCs w:val="22"/>
        </w:rPr>
        <w:t>»</w:t>
      </w:r>
      <w:r w:rsidR="00810AB5">
        <w:rPr>
          <w:rFonts w:ascii="Calibri" w:hAnsi="Calibri" w:cs="Tahoma"/>
          <w:sz w:val="22"/>
          <w:szCs w:val="22"/>
        </w:rPr>
        <w:t xml:space="preserve">, όπως ισχύει </w:t>
      </w:r>
      <w:r w:rsidRPr="00DA20D5">
        <w:rPr>
          <w:rFonts w:ascii="Calibri" w:hAnsi="Calibri" w:cs="Tahoma"/>
          <w:sz w:val="22"/>
          <w:szCs w:val="22"/>
        </w:rPr>
        <w:t>(ΦΕΚ Β’ 1150).</w:t>
      </w:r>
    </w:p>
    <w:p w14:paraId="4FD00AF7" w14:textId="5B934656"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 xml:space="preserve">Τον Κώδικα Συναλλαγών Ηλεκτρικής Ενέργειας </w:t>
      </w:r>
      <w:r w:rsidR="00A150DA">
        <w:rPr>
          <w:rFonts w:ascii="Calibri" w:hAnsi="Calibri" w:cs="Tahoma"/>
          <w:sz w:val="22"/>
          <w:szCs w:val="22"/>
        </w:rPr>
        <w:t xml:space="preserve">(ΚΣΗΕ) </w:t>
      </w:r>
      <w:r w:rsidR="00810AB5">
        <w:rPr>
          <w:rFonts w:ascii="Calibri" w:hAnsi="Calibri" w:cs="Tahoma"/>
          <w:sz w:val="22"/>
          <w:szCs w:val="22"/>
        </w:rPr>
        <w:t xml:space="preserve">ο οποίος </w:t>
      </w:r>
      <w:r w:rsidRPr="00DA20D5">
        <w:rPr>
          <w:rFonts w:ascii="Calibri" w:hAnsi="Calibri" w:cs="Tahoma"/>
          <w:sz w:val="22"/>
          <w:szCs w:val="22"/>
        </w:rPr>
        <w:t xml:space="preserve">εγκρίθηκε με την </w:t>
      </w:r>
      <w:r w:rsidR="00810AB5">
        <w:rPr>
          <w:rFonts w:ascii="Calibri" w:hAnsi="Calibri" w:cs="Tahoma"/>
          <w:sz w:val="22"/>
          <w:szCs w:val="22"/>
        </w:rPr>
        <w:t xml:space="preserve">υπ’ </w:t>
      </w:r>
      <w:proofErr w:type="spellStart"/>
      <w:r w:rsidR="00810AB5">
        <w:rPr>
          <w:rFonts w:ascii="Calibri" w:hAnsi="Calibri" w:cs="Tahoma"/>
          <w:sz w:val="22"/>
          <w:szCs w:val="22"/>
        </w:rPr>
        <w:t>αριθμ</w:t>
      </w:r>
      <w:proofErr w:type="spellEnd"/>
      <w:r w:rsidR="00810AB5">
        <w:rPr>
          <w:rFonts w:ascii="Calibri" w:hAnsi="Calibri" w:cs="Tahoma"/>
          <w:sz w:val="22"/>
          <w:szCs w:val="22"/>
        </w:rPr>
        <w:t xml:space="preserve">. 56/2012 </w:t>
      </w:r>
      <w:r w:rsidRPr="00DA20D5">
        <w:rPr>
          <w:rFonts w:ascii="Calibri" w:hAnsi="Calibri" w:cs="Tahoma"/>
          <w:sz w:val="22"/>
          <w:szCs w:val="22"/>
        </w:rPr>
        <w:t>Απόφαση ΡΑΕ</w:t>
      </w:r>
      <w:r w:rsidR="00810AB5">
        <w:rPr>
          <w:rFonts w:ascii="Calibri" w:hAnsi="Calibri" w:cs="Tahoma"/>
          <w:sz w:val="22"/>
          <w:szCs w:val="22"/>
        </w:rPr>
        <w:t xml:space="preserve"> </w:t>
      </w:r>
      <w:r w:rsidRPr="00DA20D5">
        <w:rPr>
          <w:rFonts w:ascii="Calibri" w:hAnsi="Calibri" w:cs="Tahoma"/>
          <w:sz w:val="22"/>
          <w:szCs w:val="22"/>
        </w:rPr>
        <w:t>(ΦΕΚ Β' 104)</w:t>
      </w:r>
      <w:r w:rsidR="00810AB5">
        <w:rPr>
          <w:rFonts w:ascii="Calibri" w:hAnsi="Calibri" w:cs="Tahoma"/>
          <w:sz w:val="22"/>
          <w:szCs w:val="22"/>
        </w:rPr>
        <w:t>, όπως ισχύει</w:t>
      </w:r>
      <w:r w:rsidRPr="00DA20D5">
        <w:rPr>
          <w:rFonts w:ascii="Calibri" w:hAnsi="Calibri" w:cs="Tahoma"/>
          <w:sz w:val="22"/>
          <w:szCs w:val="22"/>
        </w:rPr>
        <w:t>.</w:t>
      </w:r>
    </w:p>
    <w:p w14:paraId="7B4191C6" w14:textId="0011709F"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proofErr w:type="spellStart"/>
      <w:r w:rsidRPr="00DA20D5">
        <w:rPr>
          <w:rFonts w:ascii="Calibri" w:hAnsi="Calibri" w:cs="Tahoma"/>
          <w:sz w:val="22"/>
          <w:szCs w:val="22"/>
        </w:rPr>
        <w:t>Tον</w:t>
      </w:r>
      <w:proofErr w:type="spellEnd"/>
      <w:r w:rsidRPr="00DA20D5">
        <w:rPr>
          <w:rFonts w:ascii="Calibri" w:hAnsi="Calibri" w:cs="Tahoma"/>
          <w:sz w:val="22"/>
          <w:szCs w:val="22"/>
        </w:rPr>
        <w:t xml:space="preserve"> Κώδικα Διαχείρισης του Ελληνικού Συστήματος Μεταφοράς Ηλεκτρικής Ενέργειας</w:t>
      </w:r>
      <w:r w:rsidR="00A150DA">
        <w:rPr>
          <w:rFonts w:ascii="Calibri" w:hAnsi="Calibri" w:cs="Tahoma"/>
          <w:sz w:val="22"/>
          <w:szCs w:val="22"/>
        </w:rPr>
        <w:t xml:space="preserve"> (ΚΔΣ)</w:t>
      </w:r>
      <w:r w:rsidR="00810AB5">
        <w:rPr>
          <w:rFonts w:ascii="Calibri" w:hAnsi="Calibri" w:cs="Tahoma"/>
          <w:sz w:val="22"/>
          <w:szCs w:val="22"/>
        </w:rPr>
        <w:t xml:space="preserve">, ο οποίος </w:t>
      </w:r>
      <w:r w:rsidRPr="00DA20D5">
        <w:rPr>
          <w:rFonts w:ascii="Calibri" w:hAnsi="Calibri" w:cs="Tahoma"/>
          <w:sz w:val="22"/>
          <w:szCs w:val="22"/>
        </w:rPr>
        <w:t xml:space="preserve">εγκρίθηκε με την υπ’ </w:t>
      </w:r>
      <w:proofErr w:type="spellStart"/>
      <w:r w:rsidRPr="00DA20D5">
        <w:rPr>
          <w:rFonts w:ascii="Calibri" w:hAnsi="Calibri" w:cs="Tahoma"/>
          <w:sz w:val="22"/>
          <w:szCs w:val="22"/>
        </w:rPr>
        <w:t>αριθμ</w:t>
      </w:r>
      <w:proofErr w:type="spellEnd"/>
      <w:r w:rsidR="00810AB5">
        <w:rPr>
          <w:rFonts w:ascii="Calibri" w:hAnsi="Calibri" w:cs="Tahoma"/>
          <w:sz w:val="22"/>
          <w:szCs w:val="22"/>
        </w:rPr>
        <w:t>.</w:t>
      </w:r>
      <w:r w:rsidRPr="00DA20D5">
        <w:rPr>
          <w:rFonts w:ascii="Calibri" w:hAnsi="Calibri" w:cs="Tahoma"/>
          <w:sz w:val="22"/>
          <w:szCs w:val="22"/>
        </w:rPr>
        <w:t xml:space="preserve"> 57/2012 </w:t>
      </w:r>
      <w:r w:rsidR="00810AB5">
        <w:rPr>
          <w:rFonts w:ascii="Calibri" w:hAnsi="Calibri" w:cs="Tahoma"/>
          <w:sz w:val="22"/>
          <w:szCs w:val="22"/>
        </w:rPr>
        <w:t>Α</w:t>
      </w:r>
      <w:r w:rsidRPr="00DA20D5">
        <w:rPr>
          <w:rFonts w:ascii="Calibri" w:hAnsi="Calibri" w:cs="Tahoma"/>
          <w:sz w:val="22"/>
          <w:szCs w:val="22"/>
        </w:rPr>
        <w:t>πόφαση ΡΑΕ (ΦΕΚ Β’ 103), όπως ισχύει.</w:t>
      </w:r>
    </w:p>
    <w:p w14:paraId="1D82564A" w14:textId="381A366A"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Τον Κώδικα του Διαχειριστή ΑΠΕ και Εγγυήσεων Προέλευσης</w:t>
      </w:r>
      <w:r w:rsidR="00A150DA">
        <w:rPr>
          <w:rFonts w:ascii="Calibri" w:hAnsi="Calibri" w:cs="Tahoma"/>
          <w:sz w:val="22"/>
          <w:szCs w:val="22"/>
        </w:rPr>
        <w:t xml:space="preserve"> (ΚΔΑΠΕΕΠ)</w:t>
      </w:r>
      <w:r w:rsidRPr="00DA20D5">
        <w:rPr>
          <w:rFonts w:ascii="Calibri" w:hAnsi="Calibri" w:cs="Tahoma"/>
          <w:sz w:val="22"/>
          <w:szCs w:val="22"/>
        </w:rPr>
        <w:t xml:space="preserve">, </w:t>
      </w:r>
      <w:r w:rsidR="00170C9C">
        <w:rPr>
          <w:rFonts w:ascii="Calibri" w:hAnsi="Calibri" w:cs="Tahoma"/>
          <w:sz w:val="22"/>
          <w:szCs w:val="22"/>
        </w:rPr>
        <w:t xml:space="preserve">ο οποίος </w:t>
      </w:r>
      <w:r w:rsidRPr="00DA20D5">
        <w:rPr>
          <w:rFonts w:ascii="Calibri" w:hAnsi="Calibri" w:cs="Tahoma"/>
          <w:sz w:val="22"/>
          <w:szCs w:val="22"/>
        </w:rPr>
        <w:t xml:space="preserve">εγκρίθηκε με την υπ’ </w:t>
      </w:r>
      <w:proofErr w:type="spellStart"/>
      <w:r w:rsidRPr="00DA20D5">
        <w:rPr>
          <w:rFonts w:ascii="Calibri" w:hAnsi="Calibri" w:cs="Tahoma"/>
          <w:sz w:val="22"/>
          <w:szCs w:val="22"/>
        </w:rPr>
        <w:t>αριθμ</w:t>
      </w:r>
      <w:proofErr w:type="spellEnd"/>
      <w:r w:rsidRPr="00DA20D5">
        <w:rPr>
          <w:rFonts w:ascii="Calibri" w:hAnsi="Calibri" w:cs="Tahoma"/>
          <w:sz w:val="22"/>
          <w:szCs w:val="22"/>
        </w:rPr>
        <w:t xml:space="preserve">. 509/2018 Απόφαση ΡΑΕ (ΦΕΚ Β' 2307), όπως ισχύει. </w:t>
      </w:r>
    </w:p>
    <w:p w14:paraId="2C350404" w14:textId="52840969"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proofErr w:type="spellStart"/>
      <w:r w:rsidRPr="00DA20D5">
        <w:rPr>
          <w:rFonts w:ascii="Calibri" w:hAnsi="Calibri" w:cs="Tahoma"/>
          <w:sz w:val="22"/>
          <w:szCs w:val="22"/>
        </w:rPr>
        <w:t>Tον</w:t>
      </w:r>
      <w:proofErr w:type="spellEnd"/>
      <w:r w:rsidRPr="00DA20D5">
        <w:rPr>
          <w:rFonts w:ascii="Calibri" w:hAnsi="Calibri" w:cs="Tahoma"/>
          <w:sz w:val="22"/>
          <w:szCs w:val="22"/>
        </w:rPr>
        <w:t xml:space="preserve"> Κώδικα Διαχείρισης του Ελληνικού Δικτύου Διανομής Ηλεκτρικής Ενέργειας, </w:t>
      </w:r>
      <w:r w:rsidR="000E0709">
        <w:rPr>
          <w:rFonts w:ascii="Calibri" w:hAnsi="Calibri" w:cs="Tahoma"/>
          <w:sz w:val="22"/>
          <w:szCs w:val="22"/>
        </w:rPr>
        <w:t xml:space="preserve">ο οποίος </w:t>
      </w:r>
      <w:r w:rsidRPr="00DA20D5">
        <w:rPr>
          <w:rFonts w:ascii="Calibri" w:hAnsi="Calibri" w:cs="Tahoma"/>
          <w:sz w:val="22"/>
          <w:szCs w:val="22"/>
        </w:rPr>
        <w:t xml:space="preserve">εγκρίθηκε με την υπ’ </w:t>
      </w:r>
      <w:proofErr w:type="spellStart"/>
      <w:r w:rsidRPr="00DA20D5">
        <w:rPr>
          <w:rFonts w:ascii="Calibri" w:hAnsi="Calibri" w:cs="Tahoma"/>
          <w:sz w:val="22"/>
          <w:szCs w:val="22"/>
        </w:rPr>
        <w:t>αρ</w:t>
      </w:r>
      <w:r w:rsidR="000E0709">
        <w:rPr>
          <w:rFonts w:ascii="Calibri" w:hAnsi="Calibri" w:cs="Tahoma"/>
          <w:sz w:val="22"/>
          <w:szCs w:val="22"/>
        </w:rPr>
        <w:t>ι</w:t>
      </w:r>
      <w:r w:rsidRPr="00DA20D5">
        <w:rPr>
          <w:rFonts w:ascii="Calibri" w:hAnsi="Calibri" w:cs="Tahoma"/>
          <w:sz w:val="22"/>
          <w:szCs w:val="22"/>
        </w:rPr>
        <w:t>θμ</w:t>
      </w:r>
      <w:proofErr w:type="spellEnd"/>
      <w:r w:rsidRPr="00DA20D5">
        <w:rPr>
          <w:rFonts w:ascii="Calibri" w:hAnsi="Calibri" w:cs="Tahoma"/>
          <w:sz w:val="22"/>
          <w:szCs w:val="22"/>
        </w:rPr>
        <w:t>. 395/2016 απόφαση ΡΑΕ</w:t>
      </w:r>
      <w:r w:rsidR="000E0709">
        <w:rPr>
          <w:rFonts w:ascii="Calibri" w:hAnsi="Calibri" w:cs="Tahoma"/>
          <w:sz w:val="22"/>
          <w:szCs w:val="22"/>
        </w:rPr>
        <w:t xml:space="preserve"> </w:t>
      </w:r>
      <w:r w:rsidRPr="00DA20D5">
        <w:rPr>
          <w:rFonts w:ascii="Calibri" w:hAnsi="Calibri" w:cs="Tahoma"/>
          <w:sz w:val="22"/>
          <w:szCs w:val="22"/>
        </w:rPr>
        <w:t>(ΦΕΚ Β’ 78/2017), όπως ισχύει</w:t>
      </w:r>
      <w:r w:rsidR="000E0709">
        <w:rPr>
          <w:rFonts w:ascii="Calibri" w:hAnsi="Calibri" w:cs="Tahoma"/>
          <w:sz w:val="22"/>
          <w:szCs w:val="22"/>
        </w:rPr>
        <w:t>.</w:t>
      </w:r>
    </w:p>
    <w:p w14:paraId="08E7CA99" w14:textId="2E69D8AA" w:rsidR="00DA20D5" w:rsidRPr="00C76C21"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C76C21">
        <w:rPr>
          <w:rFonts w:ascii="Calibri" w:hAnsi="Calibri" w:cs="Tahoma"/>
          <w:sz w:val="22"/>
          <w:szCs w:val="22"/>
        </w:rPr>
        <w:t xml:space="preserve">Τον Κώδικα Διαχείρισης Ηλεκτρικών Συστημάτων Μη Διασυνδεδεμένων Νησιών, όπως εγκρίθηκε με την υπ’ </w:t>
      </w:r>
      <w:proofErr w:type="spellStart"/>
      <w:r w:rsidRPr="00C76C21">
        <w:rPr>
          <w:rFonts w:ascii="Calibri" w:hAnsi="Calibri" w:cs="Tahoma"/>
          <w:sz w:val="22"/>
          <w:szCs w:val="22"/>
        </w:rPr>
        <w:t>αρ</w:t>
      </w:r>
      <w:r w:rsidR="000E0709" w:rsidRPr="00C76C21">
        <w:rPr>
          <w:rFonts w:ascii="Calibri" w:hAnsi="Calibri" w:cs="Tahoma"/>
          <w:sz w:val="22"/>
          <w:szCs w:val="22"/>
        </w:rPr>
        <w:t>ι</w:t>
      </w:r>
      <w:r w:rsidRPr="00C76C21">
        <w:rPr>
          <w:rFonts w:ascii="Calibri" w:hAnsi="Calibri" w:cs="Tahoma"/>
          <w:sz w:val="22"/>
          <w:szCs w:val="22"/>
        </w:rPr>
        <w:t>θμ</w:t>
      </w:r>
      <w:proofErr w:type="spellEnd"/>
      <w:r w:rsidRPr="00C76C21">
        <w:rPr>
          <w:rFonts w:ascii="Calibri" w:hAnsi="Calibri" w:cs="Tahoma"/>
          <w:sz w:val="22"/>
          <w:szCs w:val="22"/>
        </w:rPr>
        <w:t>. 39/2014 απόφαση της ΡΑΕ (ΦΕΚ Β’ 304/2014)</w:t>
      </w:r>
    </w:p>
    <w:p w14:paraId="3F540B73" w14:textId="77777777" w:rsidR="00DA20D5" w:rsidRPr="00935EEC"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lang w:val="en-US"/>
        </w:rPr>
      </w:pPr>
      <w:r w:rsidRPr="000E0709">
        <w:rPr>
          <w:rFonts w:ascii="Calibri" w:hAnsi="Calibri" w:cs="Tahoma"/>
          <w:sz w:val="22"/>
          <w:szCs w:val="22"/>
        </w:rPr>
        <w:t>Την</w:t>
      </w:r>
      <w:r w:rsidRPr="00C664FB">
        <w:rPr>
          <w:rFonts w:ascii="Calibri" w:hAnsi="Calibri" w:cs="Tahoma"/>
          <w:sz w:val="22"/>
          <w:szCs w:val="22"/>
          <w:lang w:val="en-US"/>
        </w:rPr>
        <w:t xml:space="preserve"> </w:t>
      </w:r>
      <w:r w:rsidRPr="00C664FB">
        <w:rPr>
          <w:rFonts w:ascii="Calibri" w:hAnsi="Calibri" w:cs="Tahoma"/>
          <w:sz w:val="22"/>
          <w:szCs w:val="22"/>
        </w:rPr>
        <w:t>Απόφαση</w:t>
      </w:r>
      <w:r w:rsidRPr="00C664FB">
        <w:rPr>
          <w:rFonts w:ascii="Calibri" w:hAnsi="Calibri" w:cs="Tahoma"/>
          <w:sz w:val="22"/>
          <w:szCs w:val="22"/>
          <w:lang w:val="en-US"/>
        </w:rPr>
        <w:t xml:space="preserve"> </w:t>
      </w:r>
      <w:r w:rsidRPr="00C664FB">
        <w:rPr>
          <w:rFonts w:ascii="Calibri" w:hAnsi="Calibri" w:cs="Tahoma"/>
          <w:sz w:val="22"/>
          <w:szCs w:val="22"/>
        </w:rPr>
        <w:t>της</w:t>
      </w:r>
      <w:r w:rsidRPr="00C664FB">
        <w:rPr>
          <w:rFonts w:ascii="Calibri" w:hAnsi="Calibri" w:cs="Tahoma"/>
          <w:sz w:val="22"/>
          <w:szCs w:val="22"/>
          <w:lang w:val="en-US"/>
        </w:rPr>
        <w:t xml:space="preserve"> </w:t>
      </w:r>
      <w:r w:rsidRPr="00C664FB">
        <w:rPr>
          <w:rFonts w:ascii="Calibri" w:hAnsi="Calibri" w:cs="Tahoma"/>
          <w:sz w:val="22"/>
          <w:szCs w:val="22"/>
        </w:rPr>
        <w:t>Ευρωπαϊκής</w:t>
      </w:r>
      <w:r w:rsidRPr="00C664FB">
        <w:rPr>
          <w:rFonts w:ascii="Calibri" w:hAnsi="Calibri" w:cs="Tahoma"/>
          <w:sz w:val="22"/>
          <w:szCs w:val="22"/>
          <w:lang w:val="en-US"/>
        </w:rPr>
        <w:t xml:space="preserve"> </w:t>
      </w:r>
      <w:r w:rsidRPr="00C664FB">
        <w:rPr>
          <w:rFonts w:ascii="Calibri" w:hAnsi="Calibri" w:cs="Tahoma"/>
          <w:sz w:val="22"/>
          <w:szCs w:val="22"/>
        </w:rPr>
        <w:t>Επιτροπής</w:t>
      </w:r>
      <w:r w:rsidRPr="00C664FB">
        <w:rPr>
          <w:rFonts w:ascii="Calibri" w:hAnsi="Calibri" w:cs="Tahoma"/>
          <w:sz w:val="22"/>
          <w:szCs w:val="22"/>
          <w:lang w:val="en-US"/>
        </w:rPr>
        <w:t xml:space="preserve"> C(2016) 7272/16.11.2016 </w:t>
      </w:r>
      <w:r w:rsidRPr="00C664FB">
        <w:rPr>
          <w:rFonts w:ascii="Calibri" w:hAnsi="Calibri" w:cs="Tahoma"/>
          <w:sz w:val="22"/>
          <w:szCs w:val="22"/>
        </w:rPr>
        <w:t>με</w:t>
      </w:r>
      <w:r w:rsidRPr="00C664FB">
        <w:rPr>
          <w:rFonts w:ascii="Calibri" w:hAnsi="Calibri" w:cs="Tahoma"/>
          <w:sz w:val="22"/>
          <w:szCs w:val="22"/>
          <w:lang w:val="en-US"/>
        </w:rPr>
        <w:t xml:space="preserve"> </w:t>
      </w:r>
      <w:r w:rsidRPr="00C664FB">
        <w:rPr>
          <w:rFonts w:ascii="Calibri" w:hAnsi="Calibri" w:cs="Tahoma"/>
          <w:sz w:val="22"/>
          <w:szCs w:val="22"/>
        </w:rPr>
        <w:t>θέμα</w:t>
      </w:r>
      <w:r w:rsidRPr="00B56B7C">
        <w:rPr>
          <w:rFonts w:ascii="Calibri" w:hAnsi="Calibri" w:cs="Tahoma"/>
          <w:sz w:val="22"/>
          <w:szCs w:val="22"/>
          <w:lang w:val="en-US"/>
        </w:rPr>
        <w:t xml:space="preserve"> State Aid SA 44666–Greece “New operating aid scheme for the production of electricity from RES and HECHP”.</w:t>
      </w:r>
    </w:p>
    <w:p w14:paraId="164819A4" w14:textId="77777777" w:rsidR="00DA20D5" w:rsidRPr="00C664FB"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lang w:val="en-US"/>
        </w:rPr>
      </w:pPr>
      <w:r w:rsidRPr="00D420A0">
        <w:rPr>
          <w:rFonts w:ascii="Calibri" w:hAnsi="Calibri" w:cs="Tahoma"/>
          <w:sz w:val="22"/>
          <w:szCs w:val="22"/>
        </w:rPr>
        <w:t>Την</w:t>
      </w:r>
      <w:r w:rsidRPr="00D420A0">
        <w:rPr>
          <w:rFonts w:ascii="Calibri" w:hAnsi="Calibri" w:cs="Tahoma"/>
          <w:sz w:val="22"/>
          <w:szCs w:val="22"/>
          <w:lang w:val="en-US"/>
        </w:rPr>
        <w:t xml:space="preserve"> </w:t>
      </w:r>
      <w:r w:rsidRPr="004B79DD">
        <w:rPr>
          <w:rFonts w:ascii="Calibri" w:hAnsi="Calibri" w:cs="Tahoma"/>
          <w:sz w:val="22"/>
          <w:szCs w:val="22"/>
        </w:rPr>
        <w:t>Απόφαση</w:t>
      </w:r>
      <w:r w:rsidRPr="004B79DD">
        <w:rPr>
          <w:rFonts w:ascii="Calibri" w:hAnsi="Calibri" w:cs="Tahoma"/>
          <w:sz w:val="22"/>
          <w:szCs w:val="22"/>
          <w:lang w:val="en-US"/>
        </w:rPr>
        <w:t xml:space="preserve"> </w:t>
      </w:r>
      <w:r w:rsidRPr="004B79DD">
        <w:rPr>
          <w:rFonts w:ascii="Calibri" w:hAnsi="Calibri" w:cs="Tahoma"/>
          <w:sz w:val="22"/>
          <w:szCs w:val="22"/>
        </w:rPr>
        <w:t>της</w:t>
      </w:r>
      <w:r w:rsidRPr="004B79DD">
        <w:rPr>
          <w:rFonts w:ascii="Calibri" w:hAnsi="Calibri" w:cs="Tahoma"/>
          <w:sz w:val="22"/>
          <w:szCs w:val="22"/>
          <w:lang w:val="en-US"/>
        </w:rPr>
        <w:t xml:space="preserve"> </w:t>
      </w:r>
      <w:r w:rsidRPr="004B79DD">
        <w:rPr>
          <w:rFonts w:ascii="Calibri" w:hAnsi="Calibri" w:cs="Tahoma"/>
          <w:sz w:val="22"/>
          <w:szCs w:val="22"/>
        </w:rPr>
        <w:t>Ευρωπαϊκής</w:t>
      </w:r>
      <w:r w:rsidRPr="00734913">
        <w:rPr>
          <w:rFonts w:ascii="Calibri" w:hAnsi="Calibri" w:cs="Tahoma"/>
          <w:sz w:val="22"/>
          <w:szCs w:val="22"/>
          <w:lang w:val="en-US"/>
        </w:rPr>
        <w:t xml:space="preserve"> </w:t>
      </w:r>
      <w:r w:rsidRPr="00734913">
        <w:rPr>
          <w:rFonts w:ascii="Calibri" w:hAnsi="Calibri" w:cs="Tahoma"/>
          <w:sz w:val="22"/>
          <w:szCs w:val="22"/>
        </w:rPr>
        <w:t>Επιτροπής</w:t>
      </w:r>
      <w:r w:rsidRPr="00734913">
        <w:rPr>
          <w:rFonts w:ascii="Calibri" w:hAnsi="Calibri" w:cs="Tahoma"/>
          <w:sz w:val="22"/>
          <w:szCs w:val="22"/>
          <w:lang w:val="en-US"/>
        </w:rPr>
        <w:t xml:space="preserve"> C(2017) 9102/4.11.2018 </w:t>
      </w:r>
      <w:r w:rsidRPr="00D5694E">
        <w:rPr>
          <w:rFonts w:ascii="Calibri" w:hAnsi="Calibri" w:cs="Tahoma"/>
          <w:sz w:val="22"/>
          <w:szCs w:val="22"/>
        </w:rPr>
        <w:t>με</w:t>
      </w:r>
      <w:r w:rsidRPr="006C6660">
        <w:rPr>
          <w:rFonts w:ascii="Calibri" w:hAnsi="Calibri" w:cs="Tahoma"/>
          <w:sz w:val="22"/>
          <w:szCs w:val="22"/>
          <w:lang w:val="en-US"/>
        </w:rPr>
        <w:t xml:space="preserve"> </w:t>
      </w:r>
      <w:r w:rsidRPr="006C6660">
        <w:rPr>
          <w:rFonts w:ascii="Calibri" w:hAnsi="Calibri" w:cs="Tahoma"/>
          <w:sz w:val="22"/>
          <w:szCs w:val="22"/>
        </w:rPr>
        <w:t>θέμα</w:t>
      </w:r>
      <w:r w:rsidRPr="00C664FB">
        <w:rPr>
          <w:rFonts w:ascii="Calibri" w:hAnsi="Calibri" w:cs="Tahoma"/>
          <w:sz w:val="22"/>
          <w:szCs w:val="22"/>
          <w:lang w:val="en-US"/>
        </w:rPr>
        <w:t xml:space="preserve"> State Aid SA 48143–(2017/N) Greece “Tenders for the production of electricity from renewable energy sources and highly efficient combined heat and power installations”.</w:t>
      </w:r>
    </w:p>
    <w:p w14:paraId="3E21B606" w14:textId="77777777" w:rsidR="00DA20D5"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Το π.δ.132/2017 «</w:t>
      </w:r>
      <w:r w:rsidRPr="00080DEA">
        <w:rPr>
          <w:rFonts w:ascii="Calibri" w:hAnsi="Calibri" w:cs="Tahoma"/>
          <w:i/>
          <w:sz w:val="22"/>
          <w:szCs w:val="22"/>
        </w:rPr>
        <w:t>Οργανισμός Υπουργείου Περιβάλλοντος και Ενέργειας</w:t>
      </w:r>
      <w:r w:rsidRPr="00DA20D5">
        <w:rPr>
          <w:rFonts w:ascii="Calibri" w:hAnsi="Calibri" w:cs="Tahoma"/>
          <w:sz w:val="22"/>
          <w:szCs w:val="22"/>
        </w:rPr>
        <w:t>» (ΦΕΚ Α΄160).</w:t>
      </w:r>
    </w:p>
    <w:p w14:paraId="3D8C0E8C" w14:textId="55000CC3" w:rsidR="00B56B7C" w:rsidRPr="00DA20D5" w:rsidRDefault="00DA20D5" w:rsidP="002E5710">
      <w:pPr>
        <w:widowControl w:val="0"/>
        <w:numPr>
          <w:ilvl w:val="0"/>
          <w:numId w:val="53"/>
        </w:numPr>
        <w:autoSpaceDE w:val="0"/>
        <w:autoSpaceDN w:val="0"/>
        <w:adjustRightInd w:val="0"/>
        <w:spacing w:after="120" w:line="264" w:lineRule="auto"/>
        <w:jc w:val="both"/>
        <w:rPr>
          <w:rFonts w:ascii="Calibri" w:hAnsi="Calibri" w:cs="Tahoma"/>
          <w:sz w:val="22"/>
          <w:szCs w:val="22"/>
        </w:rPr>
      </w:pPr>
      <w:r w:rsidRPr="00DA20D5">
        <w:rPr>
          <w:rFonts w:ascii="Calibri" w:hAnsi="Calibri" w:cs="Tahoma"/>
          <w:sz w:val="22"/>
          <w:szCs w:val="22"/>
        </w:rPr>
        <w:t>Τα π.δ.70/2015 (ΦΕΚ Α’ 114), σχετικά με την ανασύσταση του Υπουργείου Παραγωγικής Ανασυγκρότησης, Περιβάλλοντος και Ενέργειας σε Υπουργείο Περιβάλλοντος και Ενέργειας, και 125/2016 (ΦΕΚ Α’ 210) σχετικά με το</w:t>
      </w:r>
      <w:r w:rsidR="00C664FB">
        <w:rPr>
          <w:rFonts w:ascii="Calibri" w:hAnsi="Calibri" w:cs="Tahoma"/>
          <w:sz w:val="22"/>
          <w:szCs w:val="22"/>
        </w:rPr>
        <w:t>ν</w:t>
      </w:r>
      <w:r w:rsidRPr="00DA20D5">
        <w:rPr>
          <w:rFonts w:ascii="Calibri" w:hAnsi="Calibri" w:cs="Tahoma"/>
          <w:sz w:val="22"/>
          <w:szCs w:val="22"/>
        </w:rPr>
        <w:t xml:space="preserve"> διορισμό Υπουργών, Αναπληρωτών Υπουργών και Υφυπουργών.</w:t>
      </w:r>
    </w:p>
    <w:p w14:paraId="461B4E79" w14:textId="5FF512D2" w:rsidR="0032673B" w:rsidRPr="00C76C21" w:rsidRDefault="007E1619" w:rsidP="00080DEA">
      <w:pPr>
        <w:widowControl w:val="0"/>
        <w:numPr>
          <w:ilvl w:val="0"/>
          <w:numId w:val="53"/>
        </w:numPr>
        <w:autoSpaceDE w:val="0"/>
        <w:autoSpaceDN w:val="0"/>
        <w:adjustRightInd w:val="0"/>
        <w:spacing w:after="120" w:line="264" w:lineRule="auto"/>
        <w:jc w:val="both"/>
        <w:rPr>
          <w:rFonts w:ascii="Calibri" w:hAnsi="Calibri" w:cs="Tahoma"/>
          <w:sz w:val="22"/>
          <w:szCs w:val="22"/>
        </w:rPr>
      </w:pPr>
      <w:r w:rsidRPr="00C76C21">
        <w:rPr>
          <w:rFonts w:ascii="Calibri" w:hAnsi="Calibri" w:cs="Tahoma"/>
          <w:sz w:val="22"/>
          <w:szCs w:val="22"/>
        </w:rPr>
        <w:t>Τ</w:t>
      </w:r>
      <w:r w:rsidR="0032673B" w:rsidRPr="00C76C21">
        <w:rPr>
          <w:rFonts w:ascii="Calibri" w:hAnsi="Calibri" w:cs="Tahoma"/>
          <w:sz w:val="22"/>
          <w:szCs w:val="22"/>
        </w:rPr>
        <w:t>η</w:t>
      </w:r>
      <w:r w:rsidRPr="00C76C21">
        <w:rPr>
          <w:rFonts w:ascii="Calibri" w:hAnsi="Calibri" w:cs="Tahoma"/>
          <w:sz w:val="22"/>
          <w:szCs w:val="22"/>
        </w:rPr>
        <w:t>ν</w:t>
      </w:r>
      <w:r w:rsidR="0032673B" w:rsidRPr="00C76C21">
        <w:rPr>
          <w:rFonts w:ascii="Calibri" w:hAnsi="Calibri" w:cs="Tahoma"/>
          <w:sz w:val="22"/>
          <w:szCs w:val="22"/>
        </w:rPr>
        <w:t xml:space="preserve"> </w:t>
      </w:r>
      <w:r w:rsidRPr="00C76C21">
        <w:rPr>
          <w:rFonts w:ascii="Calibri" w:hAnsi="Calibri" w:cs="Tahoma"/>
          <w:sz w:val="22"/>
          <w:szCs w:val="22"/>
        </w:rPr>
        <w:t>υπ’</w:t>
      </w:r>
      <w:r w:rsidR="0032673B" w:rsidRPr="00C76C21">
        <w:rPr>
          <w:rFonts w:ascii="Calibri" w:hAnsi="Calibri" w:cs="Tahoma"/>
          <w:sz w:val="22"/>
          <w:szCs w:val="22"/>
        </w:rPr>
        <w:t xml:space="preserve"> </w:t>
      </w:r>
      <w:proofErr w:type="spellStart"/>
      <w:r w:rsidR="0032673B" w:rsidRPr="00C76C21">
        <w:rPr>
          <w:rFonts w:ascii="Calibri" w:hAnsi="Calibri" w:cs="Tahoma"/>
          <w:sz w:val="22"/>
          <w:szCs w:val="22"/>
        </w:rPr>
        <w:t>αρ</w:t>
      </w:r>
      <w:proofErr w:type="spellEnd"/>
      <w:r w:rsidR="0032673B" w:rsidRPr="00C76C21">
        <w:rPr>
          <w:rFonts w:ascii="Calibri" w:hAnsi="Calibri" w:cs="Tahoma"/>
          <w:sz w:val="22"/>
          <w:szCs w:val="22"/>
        </w:rPr>
        <w:t>. …</w:t>
      </w:r>
      <w:r w:rsidR="007735B7" w:rsidRPr="00C76C21">
        <w:rPr>
          <w:rFonts w:ascii="Calibri" w:hAnsi="Calibri" w:cs="Tahoma"/>
          <w:sz w:val="22"/>
          <w:szCs w:val="22"/>
        </w:rPr>
        <w:t xml:space="preserve">………. </w:t>
      </w:r>
      <w:r w:rsidR="00756288" w:rsidRPr="00C76C21">
        <w:rPr>
          <w:rFonts w:ascii="Calibri" w:hAnsi="Calibri" w:cs="Tahoma"/>
          <w:sz w:val="22"/>
          <w:szCs w:val="22"/>
        </w:rPr>
        <w:t xml:space="preserve">Σύμβαση Λειτουργικής Ενίσχυσης Διαφορικής Προσαύξησης (Σ.Ε.Δ.Π.) </w:t>
      </w:r>
      <w:r w:rsidR="0032673B" w:rsidRPr="00C76C21">
        <w:rPr>
          <w:rFonts w:ascii="Calibri" w:hAnsi="Calibri" w:cs="Tahoma"/>
          <w:sz w:val="22"/>
          <w:szCs w:val="22"/>
        </w:rPr>
        <w:t xml:space="preserve"> </w:t>
      </w:r>
      <w:r w:rsidRPr="00C76C21">
        <w:rPr>
          <w:rFonts w:ascii="Calibri" w:hAnsi="Calibri" w:cs="Tahoma"/>
          <w:sz w:val="22"/>
          <w:szCs w:val="22"/>
        </w:rPr>
        <w:t xml:space="preserve">την οποία έχει υπογράψει </w:t>
      </w:r>
      <w:r w:rsidR="0032673B" w:rsidRPr="00C76C21">
        <w:rPr>
          <w:rFonts w:ascii="Calibri" w:hAnsi="Calibri" w:cs="Tahoma"/>
          <w:sz w:val="22"/>
          <w:szCs w:val="22"/>
        </w:rPr>
        <w:t>ο Κάτοχος του σταθμού</w:t>
      </w:r>
      <w:r w:rsidR="00756288" w:rsidRPr="00C76C21">
        <w:rPr>
          <w:rFonts w:ascii="Calibri" w:hAnsi="Calibri" w:cs="Tahoma"/>
          <w:sz w:val="22"/>
          <w:szCs w:val="22"/>
        </w:rPr>
        <w:t xml:space="preserve"> ή </w:t>
      </w:r>
      <w:r w:rsidR="00B56B7C" w:rsidRPr="00C76C21">
        <w:rPr>
          <w:rFonts w:ascii="Calibri" w:hAnsi="Calibri" w:cs="Tahoma"/>
          <w:sz w:val="22"/>
          <w:szCs w:val="22"/>
        </w:rPr>
        <w:t xml:space="preserve">η υπ’ </w:t>
      </w:r>
      <w:proofErr w:type="spellStart"/>
      <w:r w:rsidR="00B56B7C" w:rsidRPr="00C76C21">
        <w:rPr>
          <w:rFonts w:ascii="Calibri" w:hAnsi="Calibri" w:cs="Tahoma"/>
          <w:sz w:val="22"/>
          <w:szCs w:val="22"/>
        </w:rPr>
        <w:t>αριθμ</w:t>
      </w:r>
      <w:proofErr w:type="spellEnd"/>
      <w:r w:rsidR="00B56B7C" w:rsidRPr="00C76C21">
        <w:rPr>
          <w:rFonts w:ascii="Calibri" w:hAnsi="Calibri" w:cs="Tahoma"/>
          <w:sz w:val="22"/>
          <w:szCs w:val="22"/>
        </w:rPr>
        <w:t xml:space="preserve">…… </w:t>
      </w:r>
      <w:r w:rsidR="00756288" w:rsidRPr="00C76C21">
        <w:rPr>
          <w:rFonts w:ascii="Calibri" w:hAnsi="Calibri" w:cs="Tahoma"/>
          <w:sz w:val="22"/>
          <w:szCs w:val="22"/>
        </w:rPr>
        <w:t xml:space="preserve">Σύμβαση πώλησης ηλεκτρικής ενέργειας </w:t>
      </w:r>
      <w:r w:rsidR="00B56B7C" w:rsidRPr="00C76C21">
        <w:rPr>
          <w:rFonts w:ascii="Calibri" w:hAnsi="Calibri" w:cs="Tahoma"/>
          <w:sz w:val="22"/>
          <w:szCs w:val="22"/>
        </w:rPr>
        <w:t xml:space="preserve">υπογραφείσα </w:t>
      </w:r>
      <w:r w:rsidR="00756288" w:rsidRPr="00C76C21">
        <w:rPr>
          <w:rFonts w:ascii="Calibri" w:hAnsi="Calibri" w:cs="Tahoma"/>
          <w:sz w:val="22"/>
          <w:szCs w:val="22"/>
        </w:rPr>
        <w:t xml:space="preserve">σύμφωνα με το άρθρο 12 του ν. 3468/2006 ή αντίστοιχη σύμβαση αγοραπωλησίας ηλεκτρικής ενέργειας </w:t>
      </w:r>
      <w:r w:rsidRPr="00C76C21">
        <w:rPr>
          <w:rFonts w:ascii="Calibri" w:hAnsi="Calibri" w:cs="Tahoma"/>
          <w:sz w:val="22"/>
          <w:szCs w:val="22"/>
        </w:rPr>
        <w:t xml:space="preserve">συναφθείσα </w:t>
      </w:r>
      <w:r w:rsidR="00756288" w:rsidRPr="00C76C21">
        <w:rPr>
          <w:rFonts w:ascii="Calibri" w:hAnsi="Calibri" w:cs="Tahoma"/>
          <w:sz w:val="22"/>
          <w:szCs w:val="22"/>
        </w:rPr>
        <w:t xml:space="preserve">προ </w:t>
      </w:r>
      <w:r w:rsidRPr="00C76C21">
        <w:rPr>
          <w:rFonts w:ascii="Calibri" w:hAnsi="Calibri" w:cs="Tahoma"/>
          <w:sz w:val="22"/>
          <w:szCs w:val="22"/>
        </w:rPr>
        <w:t xml:space="preserve">της ισχύος </w:t>
      </w:r>
      <w:r w:rsidR="00756288" w:rsidRPr="00C76C21">
        <w:rPr>
          <w:rFonts w:ascii="Calibri" w:hAnsi="Calibri" w:cs="Tahoma"/>
          <w:sz w:val="22"/>
          <w:szCs w:val="22"/>
        </w:rPr>
        <w:t>του ν. 3468/2006.</w:t>
      </w:r>
    </w:p>
    <w:p w14:paraId="209E5F36" w14:textId="5A039617" w:rsidR="00827BF8" w:rsidRPr="00C76C21" w:rsidRDefault="007E1619" w:rsidP="002E5710">
      <w:pPr>
        <w:widowControl w:val="0"/>
        <w:numPr>
          <w:ilvl w:val="0"/>
          <w:numId w:val="53"/>
        </w:numPr>
        <w:shd w:val="clear" w:color="auto" w:fill="FFFFFF"/>
        <w:autoSpaceDE w:val="0"/>
        <w:autoSpaceDN w:val="0"/>
        <w:adjustRightInd w:val="0"/>
        <w:spacing w:after="120" w:line="276" w:lineRule="auto"/>
        <w:ind w:right="-87"/>
        <w:jc w:val="both"/>
        <w:rPr>
          <w:rFonts w:ascii="Calibri" w:hAnsi="Calibri" w:cs="Calibri"/>
          <w:sz w:val="22"/>
          <w:szCs w:val="22"/>
        </w:rPr>
      </w:pPr>
      <w:r w:rsidRPr="00C76C21">
        <w:rPr>
          <w:rFonts w:ascii="Calibri" w:hAnsi="Calibri" w:cs="Calibri"/>
          <w:sz w:val="22"/>
          <w:szCs w:val="22"/>
        </w:rPr>
        <w:t>Τ</w:t>
      </w:r>
      <w:r w:rsidR="00827BF8" w:rsidRPr="00C76C21">
        <w:rPr>
          <w:rFonts w:ascii="Calibri" w:hAnsi="Calibri" w:cs="Calibri"/>
          <w:sz w:val="22"/>
          <w:szCs w:val="22"/>
        </w:rPr>
        <w:t xml:space="preserve">ην </w:t>
      </w:r>
      <w:r w:rsidRPr="00C76C21">
        <w:rPr>
          <w:rFonts w:ascii="Calibri" w:hAnsi="Calibri" w:cs="Calibri"/>
          <w:sz w:val="22"/>
          <w:szCs w:val="22"/>
        </w:rPr>
        <w:t xml:space="preserve">υπ’ </w:t>
      </w:r>
      <w:proofErr w:type="spellStart"/>
      <w:r w:rsidRPr="00C76C21">
        <w:rPr>
          <w:rFonts w:ascii="Calibri" w:hAnsi="Calibri" w:cs="Calibri"/>
          <w:sz w:val="22"/>
          <w:szCs w:val="22"/>
        </w:rPr>
        <w:t>αριθμ</w:t>
      </w:r>
      <w:proofErr w:type="spellEnd"/>
      <w:r w:rsidRPr="00C76C21">
        <w:rPr>
          <w:rFonts w:ascii="Calibri" w:hAnsi="Calibri" w:cs="Calibri"/>
          <w:sz w:val="22"/>
          <w:szCs w:val="22"/>
        </w:rPr>
        <w:t xml:space="preserve">. </w:t>
      </w:r>
      <w:proofErr w:type="spellStart"/>
      <w:r w:rsidRPr="00C76C21">
        <w:rPr>
          <w:rFonts w:ascii="Calibri" w:hAnsi="Calibri" w:cs="Calibri"/>
          <w:sz w:val="22"/>
          <w:szCs w:val="22"/>
        </w:rPr>
        <w:t>πρωτ</w:t>
      </w:r>
      <w:proofErr w:type="spellEnd"/>
      <w:r w:rsidRPr="00C76C21">
        <w:rPr>
          <w:rFonts w:ascii="Calibri" w:hAnsi="Calibri" w:cs="Calibri"/>
          <w:sz w:val="22"/>
          <w:szCs w:val="22"/>
        </w:rPr>
        <w:t>. ΔΑΠΕΕΠ ……/……..</w:t>
      </w:r>
      <w:r w:rsidR="00827BF8" w:rsidRPr="00C76C21">
        <w:rPr>
          <w:rFonts w:ascii="Calibri" w:hAnsi="Calibri" w:cs="Calibri"/>
          <w:sz w:val="22"/>
          <w:szCs w:val="22"/>
        </w:rPr>
        <w:t xml:space="preserve"> </w:t>
      </w:r>
      <w:r w:rsidR="00564C39" w:rsidRPr="00C76C21">
        <w:rPr>
          <w:rFonts w:ascii="Calibri" w:hAnsi="Calibri" w:cs="Calibri"/>
          <w:sz w:val="22"/>
          <w:szCs w:val="22"/>
        </w:rPr>
        <w:t>Α</w:t>
      </w:r>
      <w:r w:rsidR="00827BF8" w:rsidRPr="00C76C21">
        <w:rPr>
          <w:rFonts w:ascii="Calibri" w:hAnsi="Calibri" w:cs="Calibri"/>
          <w:sz w:val="22"/>
          <w:szCs w:val="22"/>
        </w:rPr>
        <w:t>ίτηση</w:t>
      </w:r>
      <w:r w:rsidR="00564C39" w:rsidRPr="00C76C21">
        <w:rPr>
          <w:rFonts w:ascii="Calibri" w:hAnsi="Calibri" w:cs="Calibri"/>
          <w:sz w:val="22"/>
          <w:szCs w:val="22"/>
        </w:rPr>
        <w:t xml:space="preserve"> Ε</w:t>
      </w:r>
      <w:r w:rsidR="009D513F" w:rsidRPr="00C76C21">
        <w:rPr>
          <w:rFonts w:ascii="Calibri" w:hAnsi="Calibri" w:cs="Calibri"/>
          <w:sz w:val="22"/>
          <w:szCs w:val="22"/>
        </w:rPr>
        <w:t>κπροσώπησης</w:t>
      </w:r>
      <w:r w:rsidR="004D2D6C" w:rsidRPr="00C76C21">
        <w:rPr>
          <w:rFonts w:ascii="Calibri" w:hAnsi="Calibri" w:cs="Calibri"/>
          <w:sz w:val="22"/>
          <w:szCs w:val="22"/>
        </w:rPr>
        <w:t xml:space="preserve"> του Κατόχου</w:t>
      </w:r>
      <w:r w:rsidR="00827BF8" w:rsidRPr="00C76C21">
        <w:rPr>
          <w:rFonts w:ascii="Calibri" w:hAnsi="Calibri" w:cs="Calibri"/>
          <w:sz w:val="22"/>
          <w:szCs w:val="22"/>
        </w:rPr>
        <w:t>,</w:t>
      </w:r>
    </w:p>
    <w:p w14:paraId="1DB6387D" w14:textId="625367A0" w:rsidR="00502864" w:rsidRPr="00C76C21" w:rsidRDefault="007E1619" w:rsidP="002E5710">
      <w:pPr>
        <w:widowControl w:val="0"/>
        <w:numPr>
          <w:ilvl w:val="0"/>
          <w:numId w:val="53"/>
        </w:numPr>
        <w:shd w:val="clear" w:color="auto" w:fill="FFFFFF"/>
        <w:autoSpaceDE w:val="0"/>
        <w:autoSpaceDN w:val="0"/>
        <w:adjustRightInd w:val="0"/>
        <w:spacing w:after="120" w:line="276" w:lineRule="auto"/>
        <w:ind w:right="-87"/>
        <w:jc w:val="both"/>
        <w:rPr>
          <w:rFonts w:ascii="Calibri" w:hAnsi="Calibri" w:cs="Calibri"/>
          <w:sz w:val="22"/>
          <w:szCs w:val="22"/>
        </w:rPr>
      </w:pPr>
      <w:r w:rsidRPr="00C76C21">
        <w:rPr>
          <w:rFonts w:ascii="Calibri" w:hAnsi="Calibri" w:cs="Calibri"/>
          <w:sz w:val="22"/>
          <w:szCs w:val="22"/>
        </w:rPr>
        <w:t>Τ</w:t>
      </w:r>
      <w:r w:rsidR="00756364">
        <w:rPr>
          <w:rFonts w:ascii="Calibri" w:hAnsi="Calibri" w:cs="Calibri"/>
          <w:sz w:val="22"/>
          <w:szCs w:val="22"/>
        </w:rPr>
        <w:t>ην από ……………</w:t>
      </w:r>
      <w:r w:rsidR="00502864" w:rsidRPr="00C76C21">
        <w:rPr>
          <w:rFonts w:ascii="Calibri" w:hAnsi="Calibri" w:cs="Calibri"/>
          <w:sz w:val="22"/>
          <w:szCs w:val="22"/>
        </w:rPr>
        <w:t xml:space="preserve"> Βεβαίωση μη-ύπαρξης οικονομικών εκκρεμοτήτων του Κατόχου από την ΕΧΕ Α.Ε.</w:t>
      </w:r>
    </w:p>
    <w:p w14:paraId="6F5EB1A5" w14:textId="10BE9765" w:rsidR="00502864" w:rsidRDefault="006F199D" w:rsidP="002E5710">
      <w:pPr>
        <w:widowControl w:val="0"/>
        <w:numPr>
          <w:ilvl w:val="0"/>
          <w:numId w:val="53"/>
        </w:numPr>
        <w:shd w:val="clear" w:color="auto" w:fill="FFFFFF"/>
        <w:autoSpaceDE w:val="0"/>
        <w:autoSpaceDN w:val="0"/>
        <w:adjustRightInd w:val="0"/>
        <w:spacing w:after="120" w:line="276" w:lineRule="auto"/>
        <w:ind w:right="-87"/>
        <w:jc w:val="both"/>
        <w:rPr>
          <w:rFonts w:ascii="Calibri" w:hAnsi="Calibri" w:cs="Calibri"/>
          <w:sz w:val="22"/>
          <w:szCs w:val="22"/>
        </w:rPr>
      </w:pPr>
      <w:r w:rsidRPr="00C76C21">
        <w:rPr>
          <w:rFonts w:ascii="Calibri" w:hAnsi="Calibri" w:cs="Calibri"/>
          <w:sz w:val="22"/>
          <w:szCs w:val="22"/>
        </w:rPr>
        <w:t>Τ</w:t>
      </w:r>
      <w:r w:rsidR="00756364">
        <w:rPr>
          <w:rFonts w:ascii="Calibri" w:hAnsi="Calibri" w:cs="Calibri"/>
          <w:sz w:val="22"/>
          <w:szCs w:val="22"/>
        </w:rPr>
        <w:t>ην από ……</w:t>
      </w:r>
      <w:r w:rsidR="00502864" w:rsidRPr="00C76C21">
        <w:rPr>
          <w:rFonts w:ascii="Calibri" w:hAnsi="Calibri" w:cs="Calibri"/>
          <w:sz w:val="22"/>
          <w:szCs w:val="22"/>
        </w:rPr>
        <w:t xml:space="preserve"> Βεβαίωση μη-ύπαρξης οικονομικών εκκρεμοτήτων του Κατόχου από την</w:t>
      </w:r>
      <w:r w:rsidR="00502864">
        <w:rPr>
          <w:rFonts w:ascii="Calibri" w:hAnsi="Calibri" w:cs="Calibri"/>
          <w:sz w:val="22"/>
          <w:szCs w:val="22"/>
        </w:rPr>
        <w:t xml:space="preserve"> ΑΔΜΗΕ Α.Ε.</w:t>
      </w:r>
    </w:p>
    <w:p w14:paraId="0B921F2A" w14:textId="71C59512" w:rsidR="00D129F5" w:rsidRPr="00ED639A" w:rsidRDefault="00D129F5" w:rsidP="00BA27FC">
      <w:pPr>
        <w:widowControl w:val="0"/>
        <w:shd w:val="clear" w:color="auto" w:fill="FFFFFF"/>
        <w:autoSpaceDE w:val="0"/>
        <w:autoSpaceDN w:val="0"/>
        <w:adjustRightInd w:val="0"/>
        <w:spacing w:after="120" w:line="276" w:lineRule="auto"/>
        <w:ind w:left="720" w:right="-87"/>
        <w:jc w:val="both"/>
        <w:rPr>
          <w:rFonts w:ascii="Calibri" w:hAnsi="Calibri" w:cs="Calibri"/>
          <w:sz w:val="22"/>
          <w:szCs w:val="22"/>
        </w:rPr>
      </w:pPr>
    </w:p>
    <w:p w14:paraId="72F66C79" w14:textId="77777777" w:rsidR="0040598D" w:rsidRDefault="0032673B" w:rsidP="003F2B19">
      <w:pPr>
        <w:spacing w:after="120" w:line="264" w:lineRule="auto"/>
        <w:jc w:val="both"/>
        <w:rPr>
          <w:rFonts w:ascii="Calibri" w:hAnsi="Calibri" w:cs="Tahoma"/>
          <w:sz w:val="22"/>
          <w:szCs w:val="22"/>
        </w:rPr>
      </w:pPr>
      <w:r w:rsidRPr="006440BE">
        <w:rPr>
          <w:rFonts w:ascii="Calibri" w:hAnsi="Calibri" w:cs="Tahoma"/>
          <w:sz w:val="22"/>
          <w:szCs w:val="22"/>
        </w:rPr>
        <w:lastRenderedPageBreak/>
        <w:t xml:space="preserve">συμφωνήθηκαν, </w:t>
      </w:r>
      <w:proofErr w:type="spellStart"/>
      <w:r w:rsidRPr="006440BE">
        <w:rPr>
          <w:rFonts w:ascii="Calibri" w:hAnsi="Calibri" w:cs="Tahoma"/>
          <w:sz w:val="22"/>
          <w:szCs w:val="22"/>
        </w:rPr>
        <w:t>συνομολογήθηκαν</w:t>
      </w:r>
      <w:proofErr w:type="spellEnd"/>
      <w:r w:rsidRPr="006440BE">
        <w:rPr>
          <w:rFonts w:ascii="Calibri" w:hAnsi="Calibri" w:cs="Tahoma"/>
          <w:sz w:val="22"/>
          <w:szCs w:val="22"/>
        </w:rPr>
        <w:t xml:space="preserve"> και έγιναν αμοιβαία αποδεκτά τα ακόλουθα:</w:t>
      </w:r>
    </w:p>
    <w:p w14:paraId="5674C15E" w14:textId="737A9B1B" w:rsidR="0032673B" w:rsidRDefault="0032673B" w:rsidP="003F2B19">
      <w:pPr>
        <w:spacing w:after="120" w:line="264" w:lineRule="auto"/>
        <w:jc w:val="both"/>
        <w:rPr>
          <w:rFonts w:ascii="Calibri" w:hAnsi="Calibri" w:cs="Tahoma"/>
          <w:sz w:val="22"/>
          <w:szCs w:val="22"/>
        </w:rPr>
      </w:pPr>
    </w:p>
    <w:p w14:paraId="582B2710" w14:textId="6262D08D" w:rsidR="003F2B19" w:rsidRDefault="009553BF" w:rsidP="00ED639A">
      <w:pPr>
        <w:keepNext/>
        <w:widowControl w:val="0"/>
        <w:autoSpaceDE w:val="0"/>
        <w:autoSpaceDN w:val="0"/>
        <w:adjustRightInd w:val="0"/>
        <w:spacing w:after="120" w:line="264" w:lineRule="auto"/>
        <w:jc w:val="center"/>
        <w:rPr>
          <w:rFonts w:ascii="Calibri" w:hAnsi="Calibri" w:cs="Tahoma"/>
          <w:b/>
          <w:bCs/>
          <w:sz w:val="22"/>
          <w:szCs w:val="22"/>
        </w:rPr>
      </w:pPr>
      <w:r w:rsidRPr="00ED639A">
        <w:rPr>
          <w:rFonts w:ascii="Calibri" w:hAnsi="Calibri" w:cs="Tahoma"/>
          <w:b/>
          <w:bCs/>
          <w:sz w:val="22"/>
          <w:szCs w:val="22"/>
        </w:rPr>
        <w:t xml:space="preserve">Άρθρο </w:t>
      </w:r>
      <w:r w:rsidRPr="00ED639A">
        <w:rPr>
          <w:rFonts w:ascii="Calibri" w:hAnsi="Calibri" w:cs="Tahoma"/>
          <w:b/>
          <w:bCs/>
          <w:sz w:val="22"/>
          <w:szCs w:val="22"/>
        </w:rPr>
        <w:fldChar w:fldCharType="begin"/>
      </w:r>
      <w:r w:rsidRPr="00ED639A">
        <w:rPr>
          <w:rFonts w:ascii="Calibri" w:hAnsi="Calibri" w:cs="Tahoma"/>
          <w:b/>
          <w:bCs/>
          <w:sz w:val="22"/>
          <w:szCs w:val="22"/>
        </w:rPr>
        <w:instrText xml:space="preserve"> SEQ Άρθρο \* ARABIC </w:instrText>
      </w:r>
      <w:r w:rsidRPr="00ED639A">
        <w:rPr>
          <w:rFonts w:ascii="Calibri" w:hAnsi="Calibri" w:cs="Tahoma"/>
          <w:b/>
          <w:bCs/>
          <w:sz w:val="22"/>
          <w:szCs w:val="22"/>
        </w:rPr>
        <w:fldChar w:fldCharType="separate"/>
      </w:r>
      <w:r w:rsidR="00FF75D8">
        <w:rPr>
          <w:rFonts w:ascii="Calibri" w:hAnsi="Calibri" w:cs="Tahoma"/>
          <w:b/>
          <w:bCs/>
          <w:noProof/>
          <w:sz w:val="22"/>
          <w:szCs w:val="22"/>
        </w:rPr>
        <w:t>1</w:t>
      </w:r>
      <w:r w:rsidRPr="00ED639A">
        <w:rPr>
          <w:rFonts w:ascii="Calibri" w:hAnsi="Calibri" w:cs="Tahoma"/>
          <w:b/>
          <w:bCs/>
          <w:sz w:val="22"/>
          <w:szCs w:val="22"/>
        </w:rPr>
        <w:fldChar w:fldCharType="end"/>
      </w:r>
    </w:p>
    <w:p w14:paraId="0A866A95" w14:textId="77777777" w:rsidR="003F2B19" w:rsidRDefault="003F2B19" w:rsidP="004D40DB">
      <w:pPr>
        <w:widowControl w:val="0"/>
        <w:autoSpaceDE w:val="0"/>
        <w:autoSpaceDN w:val="0"/>
        <w:adjustRightInd w:val="0"/>
        <w:spacing w:after="120" w:line="264" w:lineRule="auto"/>
        <w:jc w:val="center"/>
        <w:rPr>
          <w:rFonts w:ascii="Calibri" w:hAnsi="Calibri" w:cs="Tahoma"/>
          <w:b/>
          <w:bCs/>
          <w:sz w:val="22"/>
          <w:szCs w:val="22"/>
        </w:rPr>
      </w:pPr>
      <w:r w:rsidRPr="009A3884">
        <w:rPr>
          <w:rFonts w:ascii="Calibri" w:hAnsi="Calibri" w:cs="Tahoma"/>
          <w:b/>
          <w:bCs/>
          <w:sz w:val="22"/>
          <w:szCs w:val="22"/>
        </w:rPr>
        <w:t>Αντικείμενο της Σύμβασης</w:t>
      </w:r>
    </w:p>
    <w:p w14:paraId="3D576810" w14:textId="622BD731" w:rsidR="00AC715B" w:rsidRPr="00ED639A" w:rsidRDefault="009D513F" w:rsidP="00ED639A">
      <w:pPr>
        <w:pStyle w:val="3"/>
        <w:widowControl w:val="0"/>
        <w:numPr>
          <w:ilvl w:val="0"/>
          <w:numId w:val="14"/>
        </w:numPr>
        <w:autoSpaceDE w:val="0"/>
        <w:autoSpaceDN w:val="0"/>
        <w:adjustRightInd w:val="0"/>
        <w:spacing w:line="264" w:lineRule="auto"/>
        <w:ind w:left="-76"/>
        <w:jc w:val="both"/>
        <w:rPr>
          <w:rFonts w:ascii="Calibri" w:hAnsi="Calibri" w:cs="Tahoma"/>
          <w:sz w:val="22"/>
          <w:szCs w:val="22"/>
        </w:rPr>
      </w:pPr>
      <w:r w:rsidRPr="00ED639A">
        <w:rPr>
          <w:rFonts w:ascii="Calibri" w:hAnsi="Calibri" w:cs="Tahoma"/>
          <w:sz w:val="22"/>
          <w:szCs w:val="22"/>
        </w:rPr>
        <w:t xml:space="preserve">Ο </w:t>
      </w:r>
      <w:proofErr w:type="spellStart"/>
      <w:r w:rsidRPr="00ED639A">
        <w:rPr>
          <w:rFonts w:ascii="Calibri" w:hAnsi="Calibri" w:cs="Tahoma"/>
          <w:sz w:val="22"/>
          <w:szCs w:val="22"/>
        </w:rPr>
        <w:t>Φο.Σ.Ε.Τε.Κ</w:t>
      </w:r>
      <w:proofErr w:type="spellEnd"/>
      <w:r w:rsidRPr="00ED639A">
        <w:rPr>
          <w:rFonts w:ascii="Calibri" w:hAnsi="Calibri" w:cs="Tahoma"/>
          <w:sz w:val="22"/>
          <w:szCs w:val="22"/>
        </w:rPr>
        <w:t xml:space="preserve">. συμφωνεί και αναλαμβάνει </w:t>
      </w:r>
      <w:r w:rsidR="00EE0065" w:rsidRPr="00ED639A">
        <w:rPr>
          <w:rFonts w:ascii="Calibri" w:hAnsi="Calibri" w:cs="Tahoma"/>
          <w:sz w:val="22"/>
          <w:szCs w:val="22"/>
        </w:rPr>
        <w:t>την υποχρέωση, να εκπροσωπεί</w:t>
      </w:r>
      <w:r w:rsidRPr="00ED639A">
        <w:rPr>
          <w:rFonts w:ascii="Calibri" w:hAnsi="Calibri" w:cs="Tahoma"/>
          <w:sz w:val="22"/>
          <w:szCs w:val="22"/>
        </w:rPr>
        <w:t xml:space="preserve"> </w:t>
      </w:r>
      <w:r w:rsidR="00EE0065" w:rsidRPr="00ED639A">
        <w:rPr>
          <w:rFonts w:ascii="Calibri" w:hAnsi="Calibri" w:cs="Tahoma"/>
          <w:sz w:val="22"/>
          <w:szCs w:val="22"/>
        </w:rPr>
        <w:t xml:space="preserve">στην αγορά ηλεκτρικής ενέργειας </w:t>
      </w:r>
      <w:r w:rsidR="00F01879" w:rsidRPr="00ED639A">
        <w:rPr>
          <w:rFonts w:ascii="Calibri" w:hAnsi="Calibri" w:cs="Tahoma"/>
          <w:sz w:val="22"/>
          <w:szCs w:val="22"/>
        </w:rPr>
        <w:t>τον Σταθμό</w:t>
      </w:r>
      <w:r w:rsidRPr="00ED639A">
        <w:rPr>
          <w:rFonts w:ascii="Calibri" w:hAnsi="Calibri" w:cs="Tahoma"/>
          <w:sz w:val="22"/>
          <w:szCs w:val="22"/>
        </w:rPr>
        <w:t xml:space="preserve"> με υποχρέωση συμμετοχής στην αγορά ηλεκτρικής ενέργειας</w:t>
      </w:r>
      <w:r w:rsidR="00F01879" w:rsidRPr="00ED639A">
        <w:rPr>
          <w:rFonts w:ascii="Calibri" w:hAnsi="Calibri" w:cs="Tahoma"/>
          <w:sz w:val="22"/>
          <w:szCs w:val="22"/>
        </w:rPr>
        <w:t xml:space="preserve"> </w:t>
      </w:r>
      <w:r w:rsidRPr="00ED639A">
        <w:rPr>
          <w:rFonts w:ascii="Calibri" w:hAnsi="Calibri" w:cs="Tahoma"/>
          <w:sz w:val="22"/>
          <w:szCs w:val="22"/>
        </w:rPr>
        <w:t>που κατέχει ο Κάτοχος</w:t>
      </w:r>
      <w:r w:rsidR="006F199D">
        <w:rPr>
          <w:rFonts w:ascii="Calibri" w:hAnsi="Calibri" w:cs="Tahoma"/>
          <w:sz w:val="22"/>
          <w:szCs w:val="22"/>
        </w:rPr>
        <w:t>,</w:t>
      </w:r>
      <w:r w:rsidR="00EE0065" w:rsidRPr="00ED639A">
        <w:rPr>
          <w:rFonts w:ascii="Calibri" w:hAnsi="Calibri" w:cs="Tahoma"/>
          <w:sz w:val="22"/>
          <w:szCs w:val="22"/>
        </w:rPr>
        <w:t xml:space="preserve"> σύμφωνα με τις διατάξεις των νόμων που παρατίθενται στο προοίμιο της παρούσας, τη</w:t>
      </w:r>
      <w:r w:rsidR="00C17F7F">
        <w:rPr>
          <w:rFonts w:ascii="Calibri" w:hAnsi="Calibri" w:cs="Tahoma"/>
          <w:sz w:val="22"/>
          <w:szCs w:val="22"/>
        </w:rPr>
        <w:t xml:space="preserve">ν κείμενη </w:t>
      </w:r>
      <w:r w:rsidR="00EE0065" w:rsidRPr="00ED639A">
        <w:rPr>
          <w:rFonts w:ascii="Calibri" w:hAnsi="Calibri" w:cs="Tahoma"/>
          <w:sz w:val="22"/>
          <w:szCs w:val="22"/>
        </w:rPr>
        <w:t xml:space="preserve">νομοθεσία </w:t>
      </w:r>
      <w:r w:rsidR="00C17F7F">
        <w:rPr>
          <w:rFonts w:ascii="Calibri" w:hAnsi="Calibri" w:cs="Tahoma"/>
          <w:sz w:val="22"/>
          <w:szCs w:val="22"/>
        </w:rPr>
        <w:t>η οποία δ</w:t>
      </w:r>
      <w:r w:rsidR="00EE0065" w:rsidRPr="00ED639A">
        <w:rPr>
          <w:rFonts w:ascii="Calibri" w:hAnsi="Calibri" w:cs="Tahoma"/>
          <w:sz w:val="22"/>
          <w:szCs w:val="22"/>
        </w:rPr>
        <w:t>ιέπει την αγορά ηλεκτρικής ενέργειας, καθώς και τους όρους της παρούσας Σύμβασης</w:t>
      </w:r>
      <w:r w:rsidR="00230D6C">
        <w:rPr>
          <w:rFonts w:ascii="Calibri" w:hAnsi="Calibri" w:cs="Tahoma"/>
          <w:sz w:val="22"/>
          <w:szCs w:val="22"/>
        </w:rPr>
        <w:t>, όπως αναλυτικά</w:t>
      </w:r>
      <w:r w:rsidR="006F199D">
        <w:rPr>
          <w:rFonts w:ascii="Calibri" w:hAnsi="Calibri" w:cs="Tahoma"/>
          <w:sz w:val="22"/>
          <w:szCs w:val="22"/>
        </w:rPr>
        <w:t xml:space="preserve"> παρατίθενται </w:t>
      </w:r>
      <w:r w:rsidR="00230D6C">
        <w:rPr>
          <w:rFonts w:ascii="Calibri" w:hAnsi="Calibri" w:cs="Tahoma"/>
          <w:sz w:val="22"/>
          <w:szCs w:val="22"/>
        </w:rPr>
        <w:t>κατωτέρω</w:t>
      </w:r>
      <w:r w:rsidR="00EE0065" w:rsidRPr="00ED639A">
        <w:rPr>
          <w:rFonts w:ascii="Calibri" w:hAnsi="Calibri" w:cs="Tahoma"/>
          <w:sz w:val="22"/>
          <w:szCs w:val="22"/>
        </w:rPr>
        <w:t>.</w:t>
      </w:r>
    </w:p>
    <w:p w14:paraId="6C53AE7F" w14:textId="602E377A" w:rsidR="00585A8C" w:rsidRPr="00ED639A" w:rsidRDefault="00EE0065" w:rsidP="00ED639A">
      <w:pPr>
        <w:pStyle w:val="3"/>
        <w:widowControl w:val="0"/>
        <w:numPr>
          <w:ilvl w:val="0"/>
          <w:numId w:val="14"/>
        </w:numPr>
        <w:autoSpaceDE w:val="0"/>
        <w:autoSpaceDN w:val="0"/>
        <w:adjustRightInd w:val="0"/>
        <w:spacing w:line="276" w:lineRule="auto"/>
        <w:ind w:left="-76"/>
        <w:jc w:val="both"/>
        <w:rPr>
          <w:rFonts w:ascii="Calibri" w:hAnsi="Calibri" w:cs="Tahoma"/>
          <w:sz w:val="22"/>
          <w:szCs w:val="22"/>
        </w:rPr>
      </w:pPr>
      <w:r w:rsidRPr="00ED639A">
        <w:rPr>
          <w:rFonts w:ascii="Calibri" w:hAnsi="Calibri" w:cs="Tahoma"/>
          <w:sz w:val="22"/>
          <w:szCs w:val="22"/>
        </w:rPr>
        <w:t xml:space="preserve">Ο Κάτοχος, σύμφωνα με τις ίδιες </w:t>
      </w:r>
      <w:r w:rsidR="006F199D">
        <w:rPr>
          <w:rFonts w:ascii="Calibri" w:hAnsi="Calibri" w:cs="Tahoma"/>
          <w:sz w:val="22"/>
          <w:szCs w:val="22"/>
        </w:rPr>
        <w:t xml:space="preserve">ως </w:t>
      </w:r>
      <w:r w:rsidRPr="00ED639A">
        <w:rPr>
          <w:rFonts w:ascii="Calibri" w:hAnsi="Calibri" w:cs="Tahoma"/>
          <w:sz w:val="22"/>
          <w:szCs w:val="22"/>
        </w:rPr>
        <w:t xml:space="preserve">άνω διατάξεις και όρους, </w:t>
      </w:r>
      <w:r w:rsidR="006F199D">
        <w:rPr>
          <w:rFonts w:ascii="Calibri" w:hAnsi="Calibri" w:cs="Tahoma"/>
          <w:sz w:val="22"/>
          <w:szCs w:val="22"/>
        </w:rPr>
        <w:t xml:space="preserve">αναθέτει με την παρούσα </w:t>
      </w:r>
      <w:r w:rsidR="00AC715B" w:rsidRPr="00ED639A">
        <w:rPr>
          <w:rFonts w:ascii="Calibri" w:hAnsi="Calibri" w:cs="Tahoma"/>
          <w:sz w:val="22"/>
          <w:szCs w:val="22"/>
        </w:rPr>
        <w:t xml:space="preserve">στον </w:t>
      </w:r>
      <w:r w:rsidR="006F199D">
        <w:rPr>
          <w:rFonts w:ascii="Calibri" w:hAnsi="Calibri" w:cs="Tahoma"/>
          <w:sz w:val="22"/>
          <w:szCs w:val="22"/>
        </w:rPr>
        <w:t xml:space="preserve">αντισυμβαλλόμενό του </w:t>
      </w:r>
      <w:proofErr w:type="spellStart"/>
      <w:r w:rsidR="00AC715B" w:rsidRPr="00ED639A">
        <w:rPr>
          <w:rFonts w:ascii="Calibri" w:hAnsi="Calibri" w:cs="Tahoma"/>
          <w:sz w:val="22"/>
          <w:szCs w:val="22"/>
        </w:rPr>
        <w:t>Φο.Σ.Ε.Τε.Κ</w:t>
      </w:r>
      <w:proofErr w:type="spellEnd"/>
      <w:r w:rsidR="00AC715B" w:rsidRPr="00ED639A">
        <w:rPr>
          <w:rFonts w:ascii="Calibri" w:hAnsi="Calibri" w:cs="Tahoma"/>
          <w:sz w:val="22"/>
          <w:szCs w:val="22"/>
        </w:rPr>
        <w:t xml:space="preserve"> την </w:t>
      </w:r>
      <w:r w:rsidR="00FD770E" w:rsidRPr="00ED639A">
        <w:rPr>
          <w:rFonts w:ascii="Calibri" w:hAnsi="Calibri" w:cs="Tahoma"/>
          <w:sz w:val="22"/>
          <w:szCs w:val="22"/>
        </w:rPr>
        <w:t xml:space="preserve">εκπροσώπηση του Σταθμού </w:t>
      </w:r>
      <w:r w:rsidR="00AC715B" w:rsidRPr="00ED639A">
        <w:rPr>
          <w:rFonts w:ascii="Calibri" w:hAnsi="Calibri" w:cs="Tahoma"/>
          <w:sz w:val="22"/>
          <w:szCs w:val="22"/>
        </w:rPr>
        <w:t>στην αγορά ηλεκτρικής ενέργειας</w:t>
      </w:r>
      <w:r w:rsidR="006F199D">
        <w:rPr>
          <w:rFonts w:ascii="Calibri" w:hAnsi="Calibri" w:cs="Tahoma"/>
          <w:sz w:val="22"/>
          <w:szCs w:val="22"/>
        </w:rPr>
        <w:t>,</w:t>
      </w:r>
      <w:r w:rsidR="0090793C" w:rsidRPr="00ED639A">
        <w:rPr>
          <w:rFonts w:ascii="Calibri" w:hAnsi="Calibri" w:cs="Tahoma"/>
          <w:sz w:val="22"/>
          <w:szCs w:val="22"/>
        </w:rPr>
        <w:t xml:space="preserve"> μεταβιβάζοντας σε αυτόν τα δικαιώματα και </w:t>
      </w:r>
      <w:r w:rsidR="00F30EA0">
        <w:rPr>
          <w:rFonts w:ascii="Calibri" w:hAnsi="Calibri" w:cs="Tahoma"/>
          <w:sz w:val="22"/>
          <w:szCs w:val="22"/>
        </w:rPr>
        <w:t xml:space="preserve">τις </w:t>
      </w:r>
      <w:r w:rsidR="0090793C" w:rsidRPr="00ED639A">
        <w:rPr>
          <w:rFonts w:ascii="Calibri" w:hAnsi="Calibri" w:cs="Tahoma"/>
          <w:sz w:val="22"/>
          <w:szCs w:val="22"/>
        </w:rPr>
        <w:t>υποχρεώσεις του Σταθμού</w:t>
      </w:r>
      <w:r w:rsidR="00C17F7F">
        <w:rPr>
          <w:rFonts w:ascii="Calibri" w:hAnsi="Calibri" w:cs="Tahoma"/>
          <w:sz w:val="22"/>
          <w:szCs w:val="22"/>
        </w:rPr>
        <w:t>,</w:t>
      </w:r>
      <w:r w:rsidR="0090793C" w:rsidRPr="00ED639A">
        <w:rPr>
          <w:rFonts w:ascii="Calibri" w:hAnsi="Calibri" w:cs="Tahoma"/>
          <w:sz w:val="22"/>
          <w:szCs w:val="22"/>
        </w:rPr>
        <w:t xml:space="preserve"> αναφορικά με τη Συμμετοχή, την Εκκαθάριση, το</w:t>
      </w:r>
      <w:r w:rsidR="006F199D">
        <w:rPr>
          <w:rFonts w:ascii="Calibri" w:hAnsi="Calibri" w:cs="Tahoma"/>
          <w:sz w:val="22"/>
          <w:szCs w:val="22"/>
        </w:rPr>
        <w:t>ν</w:t>
      </w:r>
      <w:r w:rsidR="0090793C" w:rsidRPr="00ED639A">
        <w:rPr>
          <w:rFonts w:ascii="Calibri" w:hAnsi="Calibri" w:cs="Tahoma"/>
          <w:sz w:val="22"/>
          <w:szCs w:val="22"/>
        </w:rPr>
        <w:t xml:space="preserve"> Διακανονισμό και την Τιμολόγηση των συναλλαγών</w:t>
      </w:r>
      <w:r w:rsidR="00F30EA0">
        <w:rPr>
          <w:rFonts w:ascii="Calibri" w:hAnsi="Calibri" w:cs="Tahoma"/>
          <w:sz w:val="22"/>
          <w:szCs w:val="22"/>
        </w:rPr>
        <w:t xml:space="preserve"> στην αγορά ηλεκτρικής ενέργειας.</w:t>
      </w:r>
      <w:r w:rsidR="0090793C" w:rsidRPr="00ED639A">
        <w:rPr>
          <w:rFonts w:ascii="Calibri" w:hAnsi="Calibri" w:cs="Tahoma"/>
          <w:sz w:val="22"/>
          <w:szCs w:val="22"/>
        </w:rPr>
        <w:t xml:space="preserve"> </w:t>
      </w:r>
      <w:r w:rsidR="00F30EA0" w:rsidRPr="0025512D">
        <w:rPr>
          <w:rFonts w:ascii="Calibri" w:hAnsi="Calibri" w:cs="Tahoma"/>
          <w:sz w:val="22"/>
          <w:szCs w:val="22"/>
        </w:rPr>
        <w:t>Ο Κάτοχος</w:t>
      </w:r>
      <w:r w:rsidR="00F30EA0">
        <w:rPr>
          <w:rFonts w:ascii="Calibri" w:hAnsi="Calibri" w:cs="Tahoma"/>
          <w:sz w:val="22"/>
          <w:szCs w:val="22"/>
        </w:rPr>
        <w:t xml:space="preserve"> </w:t>
      </w:r>
      <w:r w:rsidRPr="00ED639A">
        <w:rPr>
          <w:rFonts w:ascii="Calibri" w:hAnsi="Calibri" w:cs="Tahoma"/>
          <w:sz w:val="22"/>
          <w:szCs w:val="22"/>
        </w:rPr>
        <w:t>υποχρ</w:t>
      </w:r>
      <w:r w:rsidR="006F199D">
        <w:rPr>
          <w:rFonts w:ascii="Calibri" w:hAnsi="Calibri" w:cs="Tahoma"/>
          <w:sz w:val="22"/>
          <w:szCs w:val="22"/>
        </w:rPr>
        <w:t xml:space="preserve">εούται </w:t>
      </w:r>
      <w:r w:rsidRPr="00ED639A">
        <w:rPr>
          <w:rFonts w:ascii="Calibri" w:hAnsi="Calibri" w:cs="Tahoma"/>
          <w:sz w:val="22"/>
          <w:szCs w:val="22"/>
        </w:rPr>
        <w:t xml:space="preserve">να παρέχει </w:t>
      </w:r>
      <w:r w:rsidR="00FD770E" w:rsidRPr="00ED639A">
        <w:rPr>
          <w:rFonts w:ascii="Calibri" w:hAnsi="Calibri" w:cs="Tahoma"/>
          <w:sz w:val="22"/>
          <w:szCs w:val="22"/>
        </w:rPr>
        <w:t>σε αυτόν</w:t>
      </w:r>
      <w:r w:rsidR="00F25D83" w:rsidRPr="00ED639A">
        <w:rPr>
          <w:rFonts w:ascii="Calibri" w:hAnsi="Calibri" w:cs="Tahoma"/>
          <w:sz w:val="22"/>
          <w:szCs w:val="22"/>
        </w:rPr>
        <w:t xml:space="preserve"> τα δεδομένα </w:t>
      </w:r>
      <w:r w:rsidR="006F199D">
        <w:rPr>
          <w:rFonts w:ascii="Calibri" w:hAnsi="Calibri" w:cs="Tahoma"/>
          <w:sz w:val="22"/>
          <w:szCs w:val="22"/>
        </w:rPr>
        <w:t xml:space="preserve">και στοιχεία </w:t>
      </w:r>
      <w:r w:rsidR="00F25D83" w:rsidRPr="00ED639A">
        <w:rPr>
          <w:rFonts w:ascii="Calibri" w:hAnsi="Calibri" w:cs="Tahoma"/>
          <w:sz w:val="22"/>
          <w:szCs w:val="22"/>
        </w:rPr>
        <w:t xml:space="preserve">που </w:t>
      </w:r>
      <w:r w:rsidR="003D25A0" w:rsidRPr="00ED639A">
        <w:rPr>
          <w:rFonts w:ascii="Calibri" w:hAnsi="Calibri" w:cs="Tahoma"/>
          <w:sz w:val="22"/>
          <w:szCs w:val="22"/>
        </w:rPr>
        <w:t xml:space="preserve">απαιτούνται για την </w:t>
      </w:r>
      <w:r w:rsidR="006F199D">
        <w:rPr>
          <w:rFonts w:ascii="Calibri" w:hAnsi="Calibri" w:cs="Tahoma"/>
          <w:sz w:val="22"/>
          <w:szCs w:val="22"/>
        </w:rPr>
        <w:t xml:space="preserve">προσήκουσα </w:t>
      </w:r>
      <w:r w:rsidR="003D25A0" w:rsidRPr="00ED639A">
        <w:rPr>
          <w:rFonts w:ascii="Calibri" w:hAnsi="Calibri" w:cs="Tahoma"/>
          <w:sz w:val="22"/>
          <w:szCs w:val="22"/>
        </w:rPr>
        <w:t>εκπροσώπησ</w:t>
      </w:r>
      <w:r w:rsidR="006F199D">
        <w:rPr>
          <w:rFonts w:ascii="Calibri" w:hAnsi="Calibri" w:cs="Tahoma"/>
          <w:sz w:val="22"/>
          <w:szCs w:val="22"/>
        </w:rPr>
        <w:t>ή του</w:t>
      </w:r>
      <w:r w:rsidR="00AB4D91">
        <w:rPr>
          <w:rFonts w:ascii="Calibri" w:hAnsi="Calibri" w:cs="Tahoma"/>
          <w:sz w:val="22"/>
          <w:szCs w:val="22"/>
        </w:rPr>
        <w:t>,</w:t>
      </w:r>
      <w:r w:rsidR="00AB4D91" w:rsidRPr="00AB4D91">
        <w:rPr>
          <w:rFonts w:ascii="Calibri" w:hAnsi="Calibri" w:cs="Tahoma"/>
          <w:sz w:val="22"/>
          <w:szCs w:val="22"/>
        </w:rPr>
        <w:t xml:space="preserve"> </w:t>
      </w:r>
      <w:r w:rsidR="00AB4D91">
        <w:rPr>
          <w:rFonts w:ascii="Calibri" w:hAnsi="Calibri" w:cs="Tahoma"/>
          <w:sz w:val="22"/>
          <w:szCs w:val="22"/>
        </w:rPr>
        <w:t>όπως ορίζεται στα Άρθρα 7 και 8 της παρούσας</w:t>
      </w:r>
      <w:r w:rsidR="00FD770E" w:rsidRPr="00ED639A">
        <w:rPr>
          <w:rFonts w:ascii="Calibri" w:hAnsi="Calibri" w:cs="Tahoma"/>
          <w:sz w:val="22"/>
          <w:szCs w:val="22"/>
        </w:rPr>
        <w:t>.</w:t>
      </w:r>
      <w:r w:rsidR="00585A8C" w:rsidRPr="00ED639A">
        <w:t xml:space="preserve"> </w:t>
      </w:r>
    </w:p>
    <w:p w14:paraId="3EA7A3B0" w14:textId="77777777" w:rsidR="00AE64D3" w:rsidRPr="00ED639A" w:rsidRDefault="00AE64D3" w:rsidP="00ED639A">
      <w:pPr>
        <w:pStyle w:val="3"/>
        <w:widowControl w:val="0"/>
        <w:autoSpaceDE w:val="0"/>
        <w:autoSpaceDN w:val="0"/>
        <w:adjustRightInd w:val="0"/>
        <w:spacing w:line="276" w:lineRule="auto"/>
        <w:ind w:left="-76"/>
        <w:jc w:val="both"/>
        <w:rPr>
          <w:rFonts w:ascii="Calibri" w:hAnsi="Calibri" w:cs="Calibri"/>
          <w:sz w:val="22"/>
          <w:szCs w:val="22"/>
          <w:highlight w:val="yellow"/>
        </w:rPr>
      </w:pPr>
    </w:p>
    <w:p w14:paraId="105475E8" w14:textId="38C20A7D" w:rsidR="002D62B0" w:rsidRDefault="002D62B0">
      <w:pPr>
        <w:keepNext/>
        <w:widowControl w:val="0"/>
        <w:autoSpaceDE w:val="0"/>
        <w:autoSpaceDN w:val="0"/>
        <w:adjustRightInd w:val="0"/>
        <w:spacing w:after="120" w:line="264" w:lineRule="auto"/>
        <w:jc w:val="center"/>
        <w:rPr>
          <w:rFonts w:ascii="Calibri" w:hAnsi="Calibri" w:cs="Tahoma"/>
          <w:b/>
          <w:bCs/>
          <w:sz w:val="22"/>
          <w:szCs w:val="22"/>
        </w:rPr>
      </w:pPr>
      <w:r w:rsidRPr="00ED639A">
        <w:rPr>
          <w:rFonts w:ascii="Calibri" w:hAnsi="Calibri" w:cs="Tahoma"/>
          <w:b/>
          <w:bCs/>
          <w:sz w:val="22"/>
          <w:szCs w:val="22"/>
        </w:rPr>
        <w:t xml:space="preserve">Άρθρο </w:t>
      </w:r>
      <w:r w:rsidRPr="00ED639A">
        <w:rPr>
          <w:rFonts w:ascii="Calibri" w:hAnsi="Calibri" w:cs="Tahoma"/>
          <w:b/>
          <w:bCs/>
          <w:sz w:val="22"/>
          <w:szCs w:val="22"/>
        </w:rPr>
        <w:fldChar w:fldCharType="begin"/>
      </w:r>
      <w:r w:rsidRPr="00ED639A">
        <w:rPr>
          <w:rFonts w:ascii="Calibri" w:hAnsi="Calibri" w:cs="Tahoma"/>
          <w:b/>
          <w:bCs/>
          <w:sz w:val="22"/>
          <w:szCs w:val="22"/>
        </w:rPr>
        <w:instrText xml:space="preserve"> SEQ Άρθρο \* ARABIC </w:instrText>
      </w:r>
      <w:r w:rsidRPr="00ED639A">
        <w:rPr>
          <w:rFonts w:ascii="Calibri" w:hAnsi="Calibri" w:cs="Tahoma"/>
          <w:b/>
          <w:bCs/>
          <w:sz w:val="22"/>
          <w:szCs w:val="22"/>
        </w:rPr>
        <w:fldChar w:fldCharType="separate"/>
      </w:r>
      <w:r w:rsidR="00FF75D8">
        <w:rPr>
          <w:rFonts w:ascii="Calibri" w:hAnsi="Calibri" w:cs="Tahoma"/>
          <w:b/>
          <w:bCs/>
          <w:noProof/>
          <w:sz w:val="22"/>
          <w:szCs w:val="22"/>
        </w:rPr>
        <w:t>2</w:t>
      </w:r>
      <w:r w:rsidRPr="00ED639A">
        <w:rPr>
          <w:rFonts w:ascii="Calibri" w:hAnsi="Calibri" w:cs="Tahoma"/>
          <w:b/>
          <w:bCs/>
          <w:sz w:val="22"/>
          <w:szCs w:val="22"/>
        </w:rPr>
        <w:fldChar w:fldCharType="end"/>
      </w:r>
    </w:p>
    <w:p w14:paraId="5EFB5B43" w14:textId="77777777" w:rsidR="00536E79" w:rsidRPr="0040598D" w:rsidRDefault="00536E79" w:rsidP="00536E79">
      <w:pPr>
        <w:widowControl w:val="0"/>
        <w:autoSpaceDE w:val="0"/>
        <w:autoSpaceDN w:val="0"/>
        <w:adjustRightInd w:val="0"/>
        <w:spacing w:after="120" w:line="264" w:lineRule="auto"/>
        <w:jc w:val="center"/>
        <w:rPr>
          <w:rFonts w:ascii="Calibri" w:hAnsi="Calibri" w:cs="Tahoma"/>
          <w:b/>
          <w:bCs/>
          <w:sz w:val="22"/>
          <w:szCs w:val="22"/>
        </w:rPr>
      </w:pPr>
      <w:r w:rsidRPr="004049AB">
        <w:rPr>
          <w:rFonts w:ascii="Calibri" w:hAnsi="Calibri" w:cs="Tahoma"/>
          <w:b/>
          <w:bCs/>
          <w:sz w:val="22"/>
          <w:szCs w:val="22"/>
        </w:rPr>
        <w:t>Συμμόρφωση με τους Κώδικες και την κείμενη Νομοθεσία</w:t>
      </w:r>
    </w:p>
    <w:p w14:paraId="6BE9053C" w14:textId="59A4765F" w:rsidR="00536E79" w:rsidRPr="002E5710" w:rsidRDefault="00536E79" w:rsidP="00AC715B">
      <w:pPr>
        <w:pStyle w:val="3"/>
        <w:numPr>
          <w:ilvl w:val="0"/>
          <w:numId w:val="15"/>
        </w:numPr>
        <w:spacing w:before="120" w:line="276" w:lineRule="auto"/>
        <w:ind w:left="0"/>
        <w:jc w:val="both"/>
        <w:rPr>
          <w:rFonts w:ascii="Calibri" w:hAnsi="Calibri" w:cs="Tahoma"/>
          <w:sz w:val="22"/>
          <w:szCs w:val="22"/>
        </w:rPr>
      </w:pPr>
      <w:r w:rsidRPr="00AC0EE1">
        <w:rPr>
          <w:rFonts w:ascii="Calibri" w:hAnsi="Calibri" w:cs="Tahoma"/>
          <w:sz w:val="22"/>
          <w:szCs w:val="22"/>
        </w:rPr>
        <w:t xml:space="preserve">Τα συμβαλλόμενα μέρη </w:t>
      </w:r>
      <w:r>
        <w:rPr>
          <w:rFonts w:ascii="Calibri" w:hAnsi="Calibri" w:cs="Tahoma"/>
          <w:sz w:val="22"/>
          <w:szCs w:val="22"/>
        </w:rPr>
        <w:t>αποδέχονται ανεπιφύλακτα και</w:t>
      </w:r>
      <w:r w:rsidRPr="00AC0EE1">
        <w:rPr>
          <w:rFonts w:ascii="Calibri" w:hAnsi="Calibri" w:cs="Tahoma"/>
          <w:sz w:val="22"/>
          <w:szCs w:val="22"/>
        </w:rPr>
        <w:t xml:space="preserve"> </w:t>
      </w:r>
      <w:r w:rsidR="006F199D">
        <w:rPr>
          <w:rFonts w:ascii="Calibri" w:hAnsi="Calibri" w:cs="Tahoma"/>
          <w:sz w:val="22"/>
          <w:szCs w:val="22"/>
        </w:rPr>
        <w:t>συμμορφώνονται μ</w:t>
      </w:r>
      <w:r w:rsidRPr="00AC0EE1">
        <w:rPr>
          <w:rFonts w:ascii="Calibri" w:hAnsi="Calibri" w:cs="Tahoma"/>
          <w:sz w:val="22"/>
          <w:szCs w:val="22"/>
        </w:rPr>
        <w:t>ε τις διατάξεις του Κώδικα Συναλλαγών Ηλεκτρικής Ενέργειας (εφεξής «Κ.Σ.Η.Ε.»), του Κώδικα Διαχείρισης του Ελληνικού Συστήματος Μεταφοράς Ηλεκτρ</w:t>
      </w:r>
      <w:r>
        <w:rPr>
          <w:rFonts w:ascii="Calibri" w:hAnsi="Calibri" w:cs="Tahoma"/>
          <w:sz w:val="22"/>
          <w:szCs w:val="22"/>
        </w:rPr>
        <w:t>ικής Ενέργειας (εφεξής «Κ.Δ.Σ.»</w:t>
      </w:r>
      <w:r w:rsidR="006F199D">
        <w:rPr>
          <w:rFonts w:ascii="Calibri" w:hAnsi="Calibri" w:cs="Tahoma"/>
          <w:sz w:val="22"/>
          <w:szCs w:val="22"/>
        </w:rPr>
        <w:t>),</w:t>
      </w:r>
      <w:r>
        <w:rPr>
          <w:rFonts w:ascii="Calibri" w:hAnsi="Calibri" w:cs="Tahoma"/>
          <w:sz w:val="22"/>
          <w:szCs w:val="22"/>
        </w:rPr>
        <w:t xml:space="preserve"> του Κώδικα Διαχείρισης ΑΠΕ και Εγγυήσεων Προέλευσης (εφεξής «ΚΔΑΠΕΕΠ»)</w:t>
      </w:r>
      <w:r w:rsidRPr="00AC0EE1">
        <w:rPr>
          <w:rFonts w:ascii="Calibri" w:hAnsi="Calibri" w:cs="Tahoma"/>
          <w:sz w:val="22"/>
          <w:szCs w:val="22"/>
        </w:rPr>
        <w:t>, του Κώδικα Διαχείρισης του Δικτύου και των σχετικών Εγχειριδίων</w:t>
      </w:r>
      <w:r w:rsidR="006F199D">
        <w:rPr>
          <w:rFonts w:ascii="Calibri" w:hAnsi="Calibri" w:cs="Tahoma"/>
          <w:sz w:val="22"/>
          <w:szCs w:val="22"/>
        </w:rPr>
        <w:t xml:space="preserve">, </w:t>
      </w:r>
      <w:r w:rsidRPr="00AC0EE1">
        <w:rPr>
          <w:rFonts w:ascii="Calibri" w:hAnsi="Calibri" w:cs="Tahoma"/>
          <w:sz w:val="22"/>
          <w:szCs w:val="22"/>
        </w:rPr>
        <w:t xml:space="preserve"> όπως ισχύουν, των οικείων Κωδίκων και </w:t>
      </w:r>
      <w:r>
        <w:rPr>
          <w:rFonts w:ascii="Calibri" w:hAnsi="Calibri" w:cs="Tahoma"/>
          <w:sz w:val="22"/>
          <w:szCs w:val="22"/>
        </w:rPr>
        <w:t>Κανονισμών</w:t>
      </w:r>
      <w:r w:rsidRPr="00AC0EE1">
        <w:rPr>
          <w:rFonts w:ascii="Calibri" w:hAnsi="Calibri" w:cs="Tahoma"/>
          <w:sz w:val="22"/>
          <w:szCs w:val="22"/>
        </w:rPr>
        <w:t xml:space="preserve"> που τίθενται σε εφαρμογή με τη λειτουργία του υποδείγματος-στόχου της Ευρωπαϊκής Ένωσης για την εγχώρια αγορά ηλεκτρικής ενέργειας</w:t>
      </w:r>
      <w:r w:rsidR="00C17F7F">
        <w:rPr>
          <w:rFonts w:ascii="Calibri" w:hAnsi="Calibri" w:cs="Tahoma"/>
          <w:sz w:val="22"/>
          <w:szCs w:val="22"/>
        </w:rPr>
        <w:t>,</w:t>
      </w:r>
      <w:r w:rsidRPr="00AC0EE1">
        <w:rPr>
          <w:rFonts w:ascii="Calibri" w:hAnsi="Calibri" w:cs="Tahoma"/>
          <w:sz w:val="22"/>
          <w:szCs w:val="22"/>
        </w:rPr>
        <w:t xml:space="preserve"> κατά τα προβλεπόμενα στο</w:t>
      </w:r>
      <w:r w:rsidR="006F199D">
        <w:rPr>
          <w:rFonts w:ascii="Calibri" w:hAnsi="Calibri" w:cs="Tahoma"/>
          <w:sz w:val="22"/>
          <w:szCs w:val="22"/>
        </w:rPr>
        <w:t>ν</w:t>
      </w:r>
      <w:r w:rsidRPr="00AC0EE1">
        <w:rPr>
          <w:rFonts w:ascii="Calibri" w:hAnsi="Calibri" w:cs="Tahoma"/>
          <w:sz w:val="22"/>
          <w:szCs w:val="22"/>
        </w:rPr>
        <w:t xml:space="preserve"> ν. 4425/2016, όπως ισχύει, καθώς και </w:t>
      </w:r>
      <w:r w:rsidR="006F199D">
        <w:rPr>
          <w:rFonts w:ascii="Calibri" w:hAnsi="Calibri" w:cs="Tahoma"/>
          <w:sz w:val="22"/>
          <w:szCs w:val="22"/>
        </w:rPr>
        <w:t xml:space="preserve">της σχετικής κείμενης νομοθεσίας </w:t>
      </w:r>
      <w:r w:rsidR="00C17F7F">
        <w:rPr>
          <w:rFonts w:ascii="Calibri" w:hAnsi="Calibri" w:cs="Tahoma"/>
          <w:sz w:val="22"/>
          <w:szCs w:val="22"/>
        </w:rPr>
        <w:t xml:space="preserve">η οποία </w:t>
      </w:r>
      <w:r w:rsidRPr="00AC0EE1">
        <w:rPr>
          <w:rFonts w:ascii="Calibri" w:hAnsi="Calibri" w:cs="Tahoma"/>
          <w:sz w:val="22"/>
          <w:szCs w:val="22"/>
        </w:rPr>
        <w:t xml:space="preserve">διέπει την αγορά  </w:t>
      </w:r>
      <w:r w:rsidRPr="002E5710">
        <w:rPr>
          <w:rFonts w:ascii="Calibri" w:hAnsi="Calibri" w:cs="Tahoma"/>
          <w:sz w:val="22"/>
          <w:szCs w:val="22"/>
        </w:rPr>
        <w:t>ενέργειας.</w:t>
      </w:r>
    </w:p>
    <w:p w14:paraId="657ABE37" w14:textId="3A562684" w:rsidR="00536E79" w:rsidRPr="00080DEA" w:rsidRDefault="00536E79" w:rsidP="00AC715B">
      <w:pPr>
        <w:pStyle w:val="3"/>
        <w:widowControl w:val="0"/>
        <w:numPr>
          <w:ilvl w:val="0"/>
          <w:numId w:val="15"/>
        </w:numPr>
        <w:autoSpaceDE w:val="0"/>
        <w:autoSpaceDN w:val="0"/>
        <w:adjustRightInd w:val="0"/>
        <w:spacing w:line="264" w:lineRule="auto"/>
        <w:ind w:left="0" w:hanging="284"/>
        <w:jc w:val="both"/>
        <w:rPr>
          <w:rFonts w:ascii="Calibri" w:hAnsi="Calibri" w:cs="Tahoma"/>
          <w:sz w:val="22"/>
          <w:szCs w:val="22"/>
        </w:rPr>
      </w:pPr>
      <w:r w:rsidRPr="00080DEA">
        <w:rPr>
          <w:rFonts w:ascii="Calibri" w:hAnsi="Calibri" w:cs="Tahoma"/>
          <w:sz w:val="22"/>
          <w:szCs w:val="22"/>
        </w:rPr>
        <w:t xml:space="preserve">Κάθε ζήτημα που δε ρυθμίζεται ρητά </w:t>
      </w:r>
      <w:r w:rsidR="00C17F7F">
        <w:rPr>
          <w:rFonts w:ascii="Calibri" w:hAnsi="Calibri" w:cs="Tahoma"/>
          <w:sz w:val="22"/>
          <w:szCs w:val="22"/>
        </w:rPr>
        <w:t xml:space="preserve">με </w:t>
      </w:r>
      <w:r w:rsidRPr="00080DEA">
        <w:rPr>
          <w:rFonts w:ascii="Calibri" w:hAnsi="Calibri" w:cs="Tahoma"/>
          <w:sz w:val="22"/>
          <w:szCs w:val="22"/>
        </w:rPr>
        <w:t>την παρούσα</w:t>
      </w:r>
      <w:r w:rsidR="0072254C" w:rsidRPr="00080DEA">
        <w:rPr>
          <w:rFonts w:ascii="Calibri" w:hAnsi="Calibri" w:cs="Tahoma"/>
          <w:sz w:val="22"/>
          <w:szCs w:val="22"/>
        </w:rPr>
        <w:t>,</w:t>
      </w:r>
      <w:r w:rsidRPr="00080DEA">
        <w:rPr>
          <w:rFonts w:ascii="Calibri" w:hAnsi="Calibri" w:cs="Tahoma"/>
          <w:sz w:val="22"/>
          <w:szCs w:val="22"/>
        </w:rPr>
        <w:t xml:space="preserve"> </w:t>
      </w:r>
      <w:proofErr w:type="spellStart"/>
      <w:r w:rsidRPr="00080DEA">
        <w:rPr>
          <w:rFonts w:ascii="Calibri" w:hAnsi="Calibri" w:cs="Tahoma"/>
          <w:sz w:val="22"/>
          <w:szCs w:val="22"/>
        </w:rPr>
        <w:t>διέπεται</w:t>
      </w:r>
      <w:proofErr w:type="spellEnd"/>
      <w:r w:rsidRPr="00080DEA">
        <w:rPr>
          <w:rFonts w:ascii="Calibri" w:hAnsi="Calibri" w:cs="Tahoma"/>
          <w:sz w:val="22"/>
          <w:szCs w:val="22"/>
        </w:rPr>
        <w:t xml:space="preserve"> από τον </w:t>
      </w:r>
      <w:r w:rsidR="00FF75D8">
        <w:rPr>
          <w:rFonts w:ascii="Calibri" w:hAnsi="Calibri" w:cs="Tahoma"/>
          <w:sz w:val="22"/>
          <w:szCs w:val="22"/>
        </w:rPr>
        <w:t>Κ.Δ.Σ.</w:t>
      </w:r>
      <w:r w:rsidR="00B80F21" w:rsidRPr="00080DEA">
        <w:rPr>
          <w:rFonts w:ascii="Calibri" w:hAnsi="Calibri" w:cs="Tahoma"/>
          <w:sz w:val="22"/>
          <w:szCs w:val="22"/>
        </w:rPr>
        <w:t>,</w:t>
      </w:r>
      <w:r w:rsidR="00FF75D8" w:rsidRPr="00FF75D8">
        <w:rPr>
          <w:rFonts w:ascii="Calibri" w:hAnsi="Calibri" w:cs="Tahoma"/>
          <w:sz w:val="22"/>
          <w:szCs w:val="22"/>
        </w:rPr>
        <w:t xml:space="preserve"> </w:t>
      </w:r>
      <w:r w:rsidRPr="00080DEA">
        <w:rPr>
          <w:rFonts w:ascii="Calibri" w:hAnsi="Calibri" w:cs="Tahoma"/>
          <w:sz w:val="22"/>
          <w:szCs w:val="22"/>
        </w:rPr>
        <w:t>τον</w:t>
      </w:r>
      <w:r w:rsidR="00B80F21" w:rsidRPr="00080DEA">
        <w:rPr>
          <w:rFonts w:ascii="Calibri" w:hAnsi="Calibri" w:cs="Tahoma"/>
          <w:sz w:val="22"/>
          <w:szCs w:val="22"/>
        </w:rPr>
        <w:t xml:space="preserve"> Κ.Σ.Η.Ε. και τον ΚΔΑΠΕΕΠ</w:t>
      </w:r>
      <w:r w:rsidRPr="00080DEA">
        <w:rPr>
          <w:rFonts w:ascii="Calibri" w:hAnsi="Calibri" w:cs="Tahoma"/>
          <w:sz w:val="22"/>
          <w:szCs w:val="22"/>
        </w:rPr>
        <w:t>, καθώς και από το σύνολο του ρυθμιστικού και νομοθετικού πλαισίου που διέπει την αγορά ηλεκτρικής ενέργειας.</w:t>
      </w:r>
    </w:p>
    <w:p w14:paraId="395D61EA" w14:textId="77777777" w:rsidR="00042C46" w:rsidRDefault="00042C46" w:rsidP="004049AB">
      <w:pPr>
        <w:pStyle w:val="ListParagraph"/>
        <w:widowControl w:val="0"/>
        <w:autoSpaceDE w:val="0"/>
        <w:autoSpaceDN w:val="0"/>
        <w:adjustRightInd w:val="0"/>
        <w:spacing w:after="120" w:line="264" w:lineRule="auto"/>
        <w:ind w:left="3600" w:firstLine="720"/>
        <w:rPr>
          <w:rFonts w:ascii="Calibri" w:hAnsi="Calibri" w:cs="Tahoma"/>
          <w:b/>
          <w:bCs/>
          <w:sz w:val="22"/>
          <w:szCs w:val="22"/>
        </w:rPr>
      </w:pPr>
    </w:p>
    <w:p w14:paraId="6BCB8312" w14:textId="3BC247DA" w:rsidR="003F2B19" w:rsidRPr="00BA27FC" w:rsidRDefault="009D1A82" w:rsidP="00ED639A">
      <w:pPr>
        <w:keepNext/>
        <w:autoSpaceDE w:val="0"/>
        <w:autoSpaceDN w:val="0"/>
        <w:adjustRightInd w:val="0"/>
        <w:spacing w:after="120" w:line="264" w:lineRule="auto"/>
        <w:ind w:left="-142" w:firstLine="142"/>
        <w:jc w:val="center"/>
        <w:rPr>
          <w:rFonts w:ascii="Calibri" w:hAnsi="Calibri" w:cs="Calibri"/>
          <w:b/>
          <w:sz w:val="22"/>
          <w:szCs w:val="22"/>
        </w:rPr>
      </w:pPr>
      <w:r w:rsidRPr="00ED639A">
        <w:rPr>
          <w:rFonts w:ascii="Calibri" w:hAnsi="Calibri" w:cs="Calibri"/>
          <w:b/>
          <w:sz w:val="22"/>
          <w:szCs w:val="22"/>
        </w:rPr>
        <w:t xml:space="preserve">Άρθρο </w:t>
      </w:r>
      <w:r w:rsidRPr="00ED639A">
        <w:rPr>
          <w:rFonts w:ascii="Calibri" w:hAnsi="Calibri" w:cs="Calibri"/>
          <w:b/>
          <w:sz w:val="22"/>
          <w:szCs w:val="22"/>
        </w:rPr>
        <w:fldChar w:fldCharType="begin"/>
      </w:r>
      <w:r w:rsidRPr="00ED639A">
        <w:rPr>
          <w:rFonts w:ascii="Calibri" w:hAnsi="Calibri" w:cs="Calibri"/>
          <w:b/>
          <w:sz w:val="22"/>
          <w:szCs w:val="22"/>
        </w:rPr>
        <w:instrText xml:space="preserve"> SEQ Άρθρο \* ARABIC </w:instrText>
      </w:r>
      <w:r w:rsidRPr="00ED639A">
        <w:rPr>
          <w:rFonts w:ascii="Calibri" w:hAnsi="Calibri" w:cs="Calibri"/>
          <w:b/>
          <w:sz w:val="22"/>
          <w:szCs w:val="22"/>
        </w:rPr>
        <w:fldChar w:fldCharType="separate"/>
      </w:r>
      <w:r w:rsidR="00FF75D8">
        <w:rPr>
          <w:rFonts w:ascii="Calibri" w:hAnsi="Calibri" w:cs="Calibri"/>
          <w:b/>
          <w:noProof/>
          <w:sz w:val="22"/>
          <w:szCs w:val="22"/>
        </w:rPr>
        <w:t>3</w:t>
      </w:r>
      <w:r w:rsidRPr="00ED639A">
        <w:rPr>
          <w:rFonts w:ascii="Calibri" w:hAnsi="Calibri" w:cs="Calibri"/>
          <w:b/>
          <w:sz w:val="22"/>
          <w:szCs w:val="22"/>
        </w:rPr>
        <w:fldChar w:fldCharType="end"/>
      </w:r>
    </w:p>
    <w:p w14:paraId="3181557B" w14:textId="30A1E69F" w:rsidR="001C15B1" w:rsidRPr="00BA27FC" w:rsidRDefault="00536E79">
      <w:pPr>
        <w:autoSpaceDE w:val="0"/>
        <w:autoSpaceDN w:val="0"/>
        <w:adjustRightInd w:val="0"/>
        <w:spacing w:after="120" w:line="264" w:lineRule="auto"/>
        <w:ind w:left="-142" w:firstLine="142"/>
        <w:jc w:val="center"/>
        <w:rPr>
          <w:rFonts w:ascii="Calibri" w:hAnsi="Calibri" w:cs="Calibri"/>
          <w:b/>
          <w:sz w:val="22"/>
          <w:szCs w:val="22"/>
        </w:rPr>
      </w:pPr>
      <w:r w:rsidRPr="00BA27FC">
        <w:rPr>
          <w:rFonts w:ascii="Calibri" w:hAnsi="Calibri" w:cs="Calibri"/>
          <w:b/>
          <w:sz w:val="22"/>
          <w:szCs w:val="22"/>
        </w:rPr>
        <w:t xml:space="preserve">Εκπροσώπηση </w:t>
      </w:r>
      <w:r w:rsidR="00F01879" w:rsidRPr="00BA27FC">
        <w:rPr>
          <w:rFonts w:ascii="Calibri" w:hAnsi="Calibri" w:cs="Calibri"/>
          <w:b/>
          <w:sz w:val="22"/>
          <w:szCs w:val="22"/>
        </w:rPr>
        <w:t xml:space="preserve">του </w:t>
      </w:r>
      <w:r w:rsidRPr="00BA27FC">
        <w:rPr>
          <w:rFonts w:ascii="Calibri" w:hAnsi="Calibri" w:cs="Calibri"/>
          <w:b/>
          <w:sz w:val="22"/>
          <w:szCs w:val="22"/>
        </w:rPr>
        <w:t>Σταθμ</w:t>
      </w:r>
      <w:r w:rsidR="00F01879" w:rsidRPr="00BA27FC">
        <w:rPr>
          <w:rFonts w:ascii="Calibri" w:hAnsi="Calibri" w:cs="Calibri"/>
          <w:b/>
          <w:sz w:val="22"/>
          <w:szCs w:val="22"/>
        </w:rPr>
        <w:t>ού</w:t>
      </w:r>
      <w:r w:rsidRPr="00BA27FC">
        <w:rPr>
          <w:rFonts w:ascii="Calibri" w:hAnsi="Calibri" w:cs="Calibri"/>
          <w:b/>
          <w:sz w:val="22"/>
          <w:szCs w:val="22"/>
        </w:rPr>
        <w:t xml:space="preserve"> στην αγορά ηλεκτρικής ενέργειας</w:t>
      </w:r>
    </w:p>
    <w:p w14:paraId="07A91A28" w14:textId="1B4BE3F8" w:rsidR="00EE38FD" w:rsidRPr="00BA27FC" w:rsidRDefault="00A90D7B" w:rsidP="00080DEA">
      <w:pPr>
        <w:pStyle w:val="3"/>
        <w:numPr>
          <w:ilvl w:val="0"/>
          <w:numId w:val="101"/>
        </w:numPr>
        <w:spacing w:before="120" w:line="276" w:lineRule="auto"/>
        <w:ind w:left="142" w:hanging="426"/>
        <w:jc w:val="both"/>
        <w:rPr>
          <w:rFonts w:ascii="Calibri" w:hAnsi="Calibri" w:cs="Tahoma"/>
          <w:sz w:val="22"/>
          <w:szCs w:val="22"/>
        </w:rPr>
      </w:pPr>
      <w:r>
        <w:rPr>
          <w:rFonts w:ascii="Calibri" w:hAnsi="Calibri" w:cs="Tahoma"/>
          <w:sz w:val="22"/>
          <w:szCs w:val="22"/>
        </w:rPr>
        <w:t xml:space="preserve">Δεδομένου ότι </w:t>
      </w:r>
      <w:r w:rsidR="00935EEC">
        <w:rPr>
          <w:rFonts w:ascii="Calibri" w:hAnsi="Calibri" w:cs="Tahoma"/>
          <w:sz w:val="22"/>
          <w:szCs w:val="22"/>
        </w:rPr>
        <w:t xml:space="preserve">η παρούσα σύμβαση καταλαμβάνει το </w:t>
      </w:r>
      <w:r w:rsidR="007B1234" w:rsidRPr="00BA27FC">
        <w:rPr>
          <w:rFonts w:ascii="Calibri" w:hAnsi="Calibri" w:cs="Tahoma"/>
          <w:sz w:val="22"/>
          <w:szCs w:val="22"/>
        </w:rPr>
        <w:t>μεταβατικό στάδιο,</w:t>
      </w:r>
      <w:r w:rsidR="00935EEC">
        <w:rPr>
          <w:rFonts w:ascii="Calibri" w:hAnsi="Calibri" w:cs="Tahoma"/>
          <w:sz w:val="22"/>
          <w:szCs w:val="22"/>
        </w:rPr>
        <w:t xml:space="preserve"> ήτοι το στάδιο </w:t>
      </w:r>
      <w:r w:rsidR="007B1234" w:rsidRPr="00BA27FC">
        <w:rPr>
          <w:rFonts w:ascii="Calibri" w:hAnsi="Calibri" w:cs="Tahoma"/>
          <w:sz w:val="22"/>
          <w:szCs w:val="22"/>
        </w:rPr>
        <w:t>πριν τη θέση σε λειτουργία των Αγορών Ηλεκτρικής Ενέργειας του ν.4425/2016, ο</w:t>
      </w:r>
      <w:r w:rsidR="001C15B1" w:rsidRPr="00BA27FC">
        <w:rPr>
          <w:rFonts w:ascii="Calibri" w:hAnsi="Calibri" w:cs="Tahoma"/>
          <w:sz w:val="22"/>
          <w:szCs w:val="22"/>
        </w:rPr>
        <w:t xml:space="preserve"> </w:t>
      </w:r>
      <w:proofErr w:type="spellStart"/>
      <w:r w:rsidR="001C15B1" w:rsidRPr="00BA27FC">
        <w:rPr>
          <w:rFonts w:ascii="Calibri" w:hAnsi="Calibri" w:cs="Tahoma"/>
          <w:sz w:val="22"/>
          <w:szCs w:val="22"/>
        </w:rPr>
        <w:t>Φο.Σ.Ε.Τε.Κ</w:t>
      </w:r>
      <w:proofErr w:type="spellEnd"/>
      <w:r w:rsidR="001C15B1" w:rsidRPr="00BA27FC">
        <w:rPr>
          <w:rFonts w:ascii="Calibri" w:hAnsi="Calibri" w:cs="Tahoma"/>
          <w:sz w:val="22"/>
          <w:szCs w:val="22"/>
        </w:rPr>
        <w:t xml:space="preserve"> καλύπτει την υποχρέωση του Σταθμού</w:t>
      </w:r>
      <w:r w:rsidR="00C42F1B" w:rsidRPr="00BA27FC">
        <w:rPr>
          <w:rFonts w:ascii="Calibri" w:hAnsi="Calibri" w:cs="Tahoma"/>
          <w:sz w:val="22"/>
          <w:szCs w:val="22"/>
        </w:rPr>
        <w:t xml:space="preserve"> του Κατόχου</w:t>
      </w:r>
      <w:r w:rsidR="001C15B1" w:rsidRPr="00BA27FC">
        <w:rPr>
          <w:rFonts w:ascii="Calibri" w:hAnsi="Calibri" w:cs="Tahoma"/>
          <w:sz w:val="22"/>
          <w:szCs w:val="22"/>
        </w:rPr>
        <w:t xml:space="preserve"> στο πλαίσιο συμμετοχής στον Ημερήσιο Ενεργειακό Προγραμματισμό (Η.Ε.Π.) για κάθε Περίοδο Κατανομής κάθε Ημέρας Κατανομής. Ειδικότερα, ο </w:t>
      </w:r>
      <w:proofErr w:type="spellStart"/>
      <w:r w:rsidR="001C15B1" w:rsidRPr="00BA27FC">
        <w:rPr>
          <w:rFonts w:ascii="Calibri" w:hAnsi="Calibri" w:cs="Tahoma"/>
          <w:sz w:val="22"/>
          <w:szCs w:val="22"/>
        </w:rPr>
        <w:t>Φο.Σ.Ε.Τε.Κ</w:t>
      </w:r>
      <w:proofErr w:type="spellEnd"/>
      <w:r w:rsidR="001C15B1" w:rsidRPr="00BA27FC">
        <w:rPr>
          <w:rFonts w:ascii="Calibri" w:hAnsi="Calibri" w:cs="Tahoma"/>
          <w:sz w:val="22"/>
          <w:szCs w:val="22"/>
        </w:rPr>
        <w:t xml:space="preserve"> οφείλει να συμπεριλάβει την ποσότητα ενέργειας</w:t>
      </w:r>
      <w:r w:rsidR="00935EEC">
        <w:rPr>
          <w:rFonts w:ascii="Calibri" w:hAnsi="Calibri" w:cs="Tahoma"/>
          <w:sz w:val="22"/>
          <w:szCs w:val="22"/>
        </w:rPr>
        <w:t>,</w:t>
      </w:r>
      <w:r w:rsidR="001C15B1" w:rsidRPr="00BA27FC">
        <w:rPr>
          <w:rFonts w:ascii="Calibri" w:hAnsi="Calibri" w:cs="Tahoma"/>
          <w:sz w:val="22"/>
          <w:szCs w:val="22"/>
        </w:rPr>
        <w:t xml:space="preserve"> η οποία προβλέπεται ότι πρόκειται να εγχυθεί στο Σύστημα και στο Δίκτυο από τον Σταθμό του Κατόχου, στ</w:t>
      </w:r>
      <w:r w:rsidR="00F73120" w:rsidRPr="00BA27FC">
        <w:rPr>
          <w:rFonts w:ascii="Calibri" w:hAnsi="Calibri" w:cs="Tahoma"/>
          <w:sz w:val="22"/>
          <w:szCs w:val="22"/>
        </w:rPr>
        <w:t xml:space="preserve">η </w:t>
      </w:r>
      <w:r w:rsidR="00E67392" w:rsidRPr="00BA27FC">
        <w:rPr>
          <w:rFonts w:ascii="Calibri" w:hAnsi="Calibri" w:cs="Tahoma"/>
          <w:sz w:val="22"/>
          <w:szCs w:val="22"/>
        </w:rPr>
        <w:t xml:space="preserve">σωρευτική </w:t>
      </w:r>
      <w:r w:rsidR="001C15B1" w:rsidRPr="00BA27FC">
        <w:rPr>
          <w:rFonts w:ascii="Calibri" w:hAnsi="Calibri" w:cs="Tahoma"/>
          <w:sz w:val="22"/>
          <w:szCs w:val="22"/>
        </w:rPr>
        <w:t>Προσφορ</w:t>
      </w:r>
      <w:r w:rsidR="00F73120" w:rsidRPr="00BA27FC">
        <w:rPr>
          <w:rFonts w:ascii="Calibri" w:hAnsi="Calibri" w:cs="Tahoma"/>
          <w:sz w:val="22"/>
          <w:szCs w:val="22"/>
        </w:rPr>
        <w:t>ά</w:t>
      </w:r>
      <w:r w:rsidR="001C15B1" w:rsidRPr="00BA27FC">
        <w:rPr>
          <w:rFonts w:ascii="Calibri" w:hAnsi="Calibri" w:cs="Tahoma"/>
          <w:sz w:val="22"/>
          <w:szCs w:val="22"/>
        </w:rPr>
        <w:t xml:space="preserve"> Έγχυσης που</w:t>
      </w:r>
      <w:r w:rsidR="00F73120" w:rsidRPr="00BA27FC">
        <w:rPr>
          <w:rFonts w:ascii="Calibri" w:hAnsi="Calibri" w:cs="Tahoma"/>
          <w:sz w:val="22"/>
          <w:szCs w:val="22"/>
        </w:rPr>
        <w:t xml:space="preserve"> αντιστοιχεί στην Τεχνολογία, Ζώνη Συστήματος και Ζώνη Απωλειών που ανήκει ο Σταθμός και να την</w:t>
      </w:r>
      <w:r w:rsidR="001C15B1" w:rsidRPr="00BA27FC">
        <w:rPr>
          <w:rFonts w:ascii="Calibri" w:hAnsi="Calibri" w:cs="Tahoma"/>
          <w:sz w:val="22"/>
          <w:szCs w:val="22"/>
        </w:rPr>
        <w:t xml:space="preserve"> υποβ</w:t>
      </w:r>
      <w:r w:rsidR="00F73120" w:rsidRPr="00BA27FC">
        <w:rPr>
          <w:rFonts w:ascii="Calibri" w:hAnsi="Calibri" w:cs="Tahoma"/>
          <w:sz w:val="22"/>
          <w:szCs w:val="22"/>
        </w:rPr>
        <w:t>άλλει στον Η</w:t>
      </w:r>
      <w:r w:rsidR="008904C9">
        <w:rPr>
          <w:rFonts w:ascii="Calibri" w:hAnsi="Calibri" w:cs="Tahoma"/>
          <w:sz w:val="22"/>
          <w:szCs w:val="22"/>
        </w:rPr>
        <w:t>.</w:t>
      </w:r>
      <w:r w:rsidR="00F73120" w:rsidRPr="00BA27FC">
        <w:rPr>
          <w:rFonts w:ascii="Calibri" w:hAnsi="Calibri" w:cs="Tahoma"/>
          <w:sz w:val="22"/>
          <w:szCs w:val="22"/>
        </w:rPr>
        <w:t>Ε</w:t>
      </w:r>
      <w:r w:rsidR="008904C9">
        <w:rPr>
          <w:rFonts w:ascii="Calibri" w:hAnsi="Calibri" w:cs="Tahoma"/>
          <w:sz w:val="22"/>
          <w:szCs w:val="22"/>
        </w:rPr>
        <w:t>.</w:t>
      </w:r>
      <w:r w:rsidR="00F73120" w:rsidRPr="00BA27FC">
        <w:rPr>
          <w:rFonts w:ascii="Calibri" w:hAnsi="Calibri" w:cs="Tahoma"/>
          <w:sz w:val="22"/>
          <w:szCs w:val="22"/>
        </w:rPr>
        <w:t xml:space="preserve">Π </w:t>
      </w:r>
      <w:r w:rsidR="001C15B1" w:rsidRPr="00BA27FC">
        <w:rPr>
          <w:rFonts w:ascii="Calibri" w:hAnsi="Calibri" w:cs="Tahoma"/>
          <w:sz w:val="22"/>
          <w:szCs w:val="22"/>
        </w:rPr>
        <w:t xml:space="preserve"> </w:t>
      </w:r>
      <w:r w:rsidR="00F73120" w:rsidRPr="00BA27FC">
        <w:rPr>
          <w:rFonts w:ascii="Calibri" w:hAnsi="Calibri" w:cs="Tahoma"/>
          <w:sz w:val="22"/>
          <w:szCs w:val="22"/>
        </w:rPr>
        <w:t>για κάθε Περίοδο Καταν</w:t>
      </w:r>
      <w:r w:rsidR="007B1234" w:rsidRPr="00BA27FC">
        <w:rPr>
          <w:rFonts w:ascii="Calibri" w:hAnsi="Calibri" w:cs="Tahoma"/>
          <w:sz w:val="22"/>
          <w:szCs w:val="22"/>
        </w:rPr>
        <w:t>ο</w:t>
      </w:r>
      <w:r w:rsidR="00F73120" w:rsidRPr="00BA27FC">
        <w:rPr>
          <w:rFonts w:ascii="Calibri" w:hAnsi="Calibri" w:cs="Tahoma"/>
          <w:sz w:val="22"/>
          <w:szCs w:val="22"/>
        </w:rPr>
        <w:t>μής κάθε Ημέρας Κατανομής.</w:t>
      </w:r>
      <w:r w:rsidR="00EE38FD" w:rsidRPr="00BA27FC">
        <w:rPr>
          <w:rFonts w:ascii="Calibri" w:hAnsi="Calibri" w:cs="Tahoma"/>
          <w:sz w:val="22"/>
          <w:szCs w:val="22"/>
        </w:rPr>
        <w:t xml:space="preserve"> </w:t>
      </w:r>
    </w:p>
    <w:p w14:paraId="4DD79219" w14:textId="497553AC" w:rsidR="00651B1A" w:rsidRDefault="00C42F1B" w:rsidP="004B79DD">
      <w:pPr>
        <w:pStyle w:val="3"/>
        <w:spacing w:before="120" w:line="276" w:lineRule="auto"/>
        <w:ind w:left="142"/>
        <w:jc w:val="both"/>
        <w:rPr>
          <w:rFonts w:ascii="Calibri" w:hAnsi="Calibri" w:cs="Tahoma"/>
          <w:sz w:val="22"/>
          <w:szCs w:val="22"/>
        </w:rPr>
      </w:pPr>
      <w:r w:rsidRPr="00BA27FC">
        <w:rPr>
          <w:rFonts w:ascii="Calibri" w:hAnsi="Calibri" w:cs="Tahoma"/>
          <w:sz w:val="22"/>
          <w:szCs w:val="22"/>
        </w:rPr>
        <w:t>Ο</w:t>
      </w:r>
      <w:r w:rsidR="008247B1" w:rsidRPr="00BA27FC">
        <w:rPr>
          <w:rFonts w:ascii="Calibri" w:hAnsi="Calibri" w:cs="Tahoma"/>
          <w:sz w:val="22"/>
          <w:szCs w:val="22"/>
        </w:rPr>
        <w:t>ι Προσφορές Έγχυσης που υποβάλλονται από το</w:t>
      </w:r>
      <w:r w:rsidR="0077729E">
        <w:rPr>
          <w:rFonts w:ascii="Calibri" w:hAnsi="Calibri" w:cs="Tahoma"/>
          <w:sz w:val="22"/>
          <w:szCs w:val="22"/>
        </w:rPr>
        <w:t>ν</w:t>
      </w:r>
      <w:r w:rsidR="008247B1" w:rsidRPr="00BA27FC">
        <w:rPr>
          <w:rFonts w:ascii="Calibri" w:hAnsi="Calibri" w:cs="Tahoma"/>
          <w:sz w:val="22"/>
          <w:szCs w:val="22"/>
        </w:rPr>
        <w:t xml:space="preserve"> </w:t>
      </w:r>
      <w:proofErr w:type="spellStart"/>
      <w:r w:rsidR="008247B1" w:rsidRPr="00BA27FC">
        <w:rPr>
          <w:rFonts w:ascii="Calibri" w:hAnsi="Calibri" w:cs="Tahoma"/>
          <w:sz w:val="22"/>
          <w:szCs w:val="22"/>
        </w:rPr>
        <w:t>Φο.Σ.Ε.Τε.Κ</w:t>
      </w:r>
      <w:proofErr w:type="spellEnd"/>
      <w:r w:rsidR="00EE38FD" w:rsidRPr="00BA27FC">
        <w:rPr>
          <w:rFonts w:ascii="Calibri" w:hAnsi="Calibri" w:cs="Tahoma"/>
          <w:sz w:val="22"/>
          <w:szCs w:val="22"/>
        </w:rPr>
        <w:t xml:space="preserve"> δεν προσδιορίζονται από τιμή ενέργειας («Μη Τιμολογούμενες Προσφορές Έγχυσης ΜΤ-ΠΕ»)</w:t>
      </w:r>
      <w:r w:rsidR="00D026B6" w:rsidRPr="00BA27FC">
        <w:rPr>
          <w:rFonts w:ascii="Calibri" w:hAnsi="Calibri" w:cs="Tahoma"/>
          <w:sz w:val="22"/>
          <w:szCs w:val="22"/>
        </w:rPr>
        <w:t>.</w:t>
      </w:r>
    </w:p>
    <w:p w14:paraId="7350F712" w14:textId="09DCB014" w:rsidR="004362C2" w:rsidRDefault="0081089E" w:rsidP="00080DEA">
      <w:pPr>
        <w:pStyle w:val="3"/>
        <w:numPr>
          <w:ilvl w:val="0"/>
          <w:numId w:val="101"/>
        </w:numPr>
        <w:spacing w:before="120" w:line="276" w:lineRule="auto"/>
        <w:ind w:left="142"/>
        <w:jc w:val="both"/>
        <w:rPr>
          <w:rFonts w:ascii="Calibri" w:hAnsi="Calibri" w:cs="Tahoma"/>
          <w:sz w:val="22"/>
          <w:szCs w:val="22"/>
        </w:rPr>
      </w:pPr>
      <w:r w:rsidRPr="0081089E">
        <w:rPr>
          <w:rFonts w:ascii="Calibri" w:hAnsi="Calibri" w:cs="Tahoma"/>
          <w:sz w:val="22"/>
          <w:szCs w:val="22"/>
        </w:rPr>
        <w:lastRenderedPageBreak/>
        <w:t xml:space="preserve">Ο Κάτοχος του Σταθμού μετά τη σύναψη της παρούσας </w:t>
      </w:r>
      <w:r w:rsidR="009D1A82">
        <w:rPr>
          <w:rFonts w:ascii="Calibri" w:hAnsi="Calibri" w:cs="Tahoma"/>
          <w:sz w:val="22"/>
          <w:szCs w:val="22"/>
        </w:rPr>
        <w:t>υποβάλλει</w:t>
      </w:r>
      <w:r w:rsidRPr="0081089E">
        <w:rPr>
          <w:rFonts w:ascii="Calibri" w:hAnsi="Calibri" w:cs="Tahoma"/>
          <w:sz w:val="22"/>
          <w:szCs w:val="22"/>
        </w:rPr>
        <w:t xml:space="preserve"> Δήλωση Εκπροσώπησης</w:t>
      </w:r>
      <w:r w:rsidR="009D1A82">
        <w:rPr>
          <w:rFonts w:ascii="Calibri" w:hAnsi="Calibri" w:cs="Tahoma"/>
          <w:sz w:val="22"/>
          <w:szCs w:val="22"/>
        </w:rPr>
        <w:t xml:space="preserve"> </w:t>
      </w:r>
      <w:proofErr w:type="spellStart"/>
      <w:r w:rsidR="009D1A82" w:rsidRPr="0081089E">
        <w:rPr>
          <w:rFonts w:ascii="Calibri" w:hAnsi="Calibri" w:cs="Tahoma"/>
          <w:sz w:val="22"/>
          <w:szCs w:val="22"/>
        </w:rPr>
        <w:t>Φο.Σ.Ε.Τε.Κ</w:t>
      </w:r>
      <w:proofErr w:type="spellEnd"/>
      <w:r w:rsidRPr="0081089E">
        <w:rPr>
          <w:rFonts w:ascii="Calibri" w:hAnsi="Calibri" w:cs="Tahoma"/>
          <w:sz w:val="22"/>
          <w:szCs w:val="22"/>
        </w:rPr>
        <w:t xml:space="preserve"> στην Ε.Χ.Ε. Α.Ε. και στον Διαχειριστή του ΕΣΜΗΕ.</w:t>
      </w:r>
      <w:r>
        <w:rPr>
          <w:rFonts w:ascii="Calibri" w:hAnsi="Calibri" w:cs="Tahoma"/>
          <w:sz w:val="22"/>
          <w:szCs w:val="22"/>
        </w:rPr>
        <w:t xml:space="preserve"> </w:t>
      </w:r>
    </w:p>
    <w:p w14:paraId="19DD16DE" w14:textId="4E5AFD7C" w:rsidR="00D420A0" w:rsidRDefault="00D420A0" w:rsidP="00080DEA">
      <w:pPr>
        <w:pStyle w:val="3"/>
        <w:numPr>
          <w:ilvl w:val="0"/>
          <w:numId w:val="101"/>
        </w:numPr>
        <w:spacing w:before="120" w:line="276" w:lineRule="auto"/>
        <w:ind w:left="142" w:hanging="426"/>
        <w:jc w:val="both"/>
        <w:rPr>
          <w:rFonts w:ascii="Calibri" w:hAnsi="Calibri" w:cs="Tahoma"/>
          <w:sz w:val="22"/>
          <w:szCs w:val="22"/>
        </w:rPr>
      </w:pPr>
      <w:r w:rsidRPr="0081089E">
        <w:rPr>
          <w:rFonts w:ascii="Calibri" w:hAnsi="Calibri" w:cs="Tahoma"/>
          <w:sz w:val="22"/>
          <w:szCs w:val="22"/>
        </w:rPr>
        <w:t>Ως Ημέρα Κατανομής Έναρξης Εκπροσώπησης ορίζεται η πρώτη (1</w:t>
      </w:r>
      <w:r w:rsidRPr="00D156E0">
        <w:rPr>
          <w:rFonts w:ascii="Calibri" w:hAnsi="Calibri" w:cs="Tahoma"/>
          <w:sz w:val="22"/>
          <w:szCs w:val="22"/>
          <w:vertAlign w:val="superscript"/>
        </w:rPr>
        <w:t>η</w:t>
      </w:r>
      <w:r w:rsidRPr="0081089E">
        <w:rPr>
          <w:rFonts w:ascii="Calibri" w:hAnsi="Calibri" w:cs="Tahoma"/>
          <w:sz w:val="22"/>
          <w:szCs w:val="22"/>
        </w:rPr>
        <w:t xml:space="preserve">) ημέρα του επόμενου ημερολογιακού μήνα από την </w:t>
      </w:r>
      <w:r w:rsidRPr="00F713C3">
        <w:rPr>
          <w:rFonts w:ascii="Calibri" w:hAnsi="Calibri" w:cs="Tahoma"/>
          <w:sz w:val="22"/>
          <w:szCs w:val="22"/>
        </w:rPr>
        <w:t xml:space="preserve"> </w:t>
      </w:r>
      <w:r>
        <w:rPr>
          <w:rFonts w:ascii="Calibri" w:hAnsi="Calibri" w:cs="Tahoma"/>
          <w:sz w:val="22"/>
          <w:szCs w:val="22"/>
        </w:rPr>
        <w:t>υπογραφή της παρούσας, με την επιφύλαξη του άρθρου 9</w:t>
      </w:r>
      <w:r w:rsidR="00786908">
        <w:rPr>
          <w:rFonts w:ascii="Calibri" w:hAnsi="Calibri" w:cs="Tahoma"/>
          <w:sz w:val="22"/>
          <w:szCs w:val="22"/>
        </w:rPr>
        <w:t xml:space="preserve"> της παρούσης.</w:t>
      </w:r>
    </w:p>
    <w:p w14:paraId="09041A77" w14:textId="4B4AF085" w:rsidR="00AF0A30" w:rsidRDefault="00AF0A30" w:rsidP="00080DEA">
      <w:pPr>
        <w:pStyle w:val="3"/>
        <w:numPr>
          <w:ilvl w:val="0"/>
          <w:numId w:val="101"/>
        </w:numPr>
        <w:spacing w:before="120" w:line="276" w:lineRule="auto"/>
        <w:ind w:left="142" w:hanging="426"/>
        <w:jc w:val="both"/>
        <w:rPr>
          <w:rFonts w:ascii="Calibri" w:hAnsi="Calibri" w:cs="Tahoma"/>
          <w:sz w:val="22"/>
          <w:szCs w:val="22"/>
        </w:rPr>
      </w:pPr>
      <w:r>
        <w:rPr>
          <w:rFonts w:ascii="Calibri" w:hAnsi="Calibri" w:cs="Tahoma"/>
          <w:sz w:val="22"/>
          <w:szCs w:val="22"/>
        </w:rPr>
        <w:t xml:space="preserve">Σε περίπτωση λύσης της παρούσας, ο </w:t>
      </w:r>
      <w:proofErr w:type="spellStart"/>
      <w:r w:rsidRPr="0081089E">
        <w:rPr>
          <w:rFonts w:ascii="Calibri" w:hAnsi="Calibri" w:cs="Tahoma"/>
          <w:sz w:val="22"/>
          <w:szCs w:val="22"/>
        </w:rPr>
        <w:t>Φο.Σ.Ε.Τε.Κ</w:t>
      </w:r>
      <w:proofErr w:type="spellEnd"/>
      <w:r>
        <w:rPr>
          <w:rFonts w:ascii="Calibri" w:hAnsi="Calibri" w:cs="Tahoma"/>
          <w:sz w:val="22"/>
          <w:szCs w:val="22"/>
        </w:rPr>
        <w:t xml:space="preserve"> συνεχίζει να εκπροσωπεί τον Σταθμό στην αγορά ηλεκτρικής ενέργειας έως την τελευταία Ημέρα Κατανομής του μήνα λύσης της παρούσας</w:t>
      </w:r>
      <w:r w:rsidR="00786908">
        <w:rPr>
          <w:rFonts w:ascii="Calibri" w:hAnsi="Calibri" w:cs="Tahoma"/>
          <w:sz w:val="22"/>
          <w:szCs w:val="22"/>
        </w:rPr>
        <w:t>, προκειμένου να μην υπάρξει χρονικό κενό στην εκπροσώπηση του Σταθμού στην αγορά ηλεκτρικής ενέργειας</w:t>
      </w:r>
      <w:r>
        <w:rPr>
          <w:rFonts w:ascii="Calibri" w:hAnsi="Calibri" w:cs="Tahoma"/>
          <w:sz w:val="22"/>
          <w:szCs w:val="22"/>
        </w:rPr>
        <w:t>.</w:t>
      </w:r>
    </w:p>
    <w:p w14:paraId="14FA03FF" w14:textId="77777777" w:rsidR="00786908" w:rsidRPr="00ED639A" w:rsidRDefault="00786908" w:rsidP="00080DEA">
      <w:pPr>
        <w:pStyle w:val="3"/>
        <w:spacing w:before="120" w:line="276" w:lineRule="auto"/>
        <w:ind w:left="142"/>
        <w:jc w:val="both"/>
        <w:rPr>
          <w:rFonts w:ascii="Calibri" w:hAnsi="Calibri" w:cs="Tahoma"/>
          <w:sz w:val="22"/>
          <w:szCs w:val="22"/>
        </w:rPr>
      </w:pPr>
    </w:p>
    <w:p w14:paraId="14DAA47D" w14:textId="36E901F4" w:rsidR="00BA6AC1" w:rsidRPr="00D156E0" w:rsidRDefault="002B5871" w:rsidP="00ED639A">
      <w:pPr>
        <w:keepNext/>
        <w:autoSpaceDE w:val="0"/>
        <w:autoSpaceDN w:val="0"/>
        <w:adjustRightInd w:val="0"/>
        <w:spacing w:after="120" w:line="264" w:lineRule="auto"/>
        <w:jc w:val="center"/>
        <w:rPr>
          <w:rFonts w:ascii="Calibri" w:hAnsi="Calibri" w:cs="Calibri"/>
          <w:b/>
          <w:sz w:val="22"/>
          <w:szCs w:val="22"/>
        </w:rPr>
      </w:pPr>
      <w:r w:rsidRPr="00ED639A">
        <w:rPr>
          <w:rFonts w:ascii="Calibri" w:hAnsi="Calibri" w:cs="Calibri"/>
          <w:b/>
          <w:sz w:val="22"/>
          <w:szCs w:val="22"/>
        </w:rPr>
        <w:t xml:space="preserve">Άρθρο </w:t>
      </w:r>
      <w:r w:rsidRPr="00ED639A">
        <w:rPr>
          <w:rFonts w:ascii="Calibri" w:hAnsi="Calibri" w:cs="Calibri"/>
          <w:b/>
          <w:sz w:val="22"/>
          <w:szCs w:val="22"/>
        </w:rPr>
        <w:fldChar w:fldCharType="begin"/>
      </w:r>
      <w:r w:rsidRPr="00ED639A">
        <w:rPr>
          <w:rFonts w:ascii="Calibri" w:hAnsi="Calibri" w:cs="Calibri"/>
          <w:b/>
          <w:sz w:val="22"/>
          <w:szCs w:val="22"/>
        </w:rPr>
        <w:instrText xml:space="preserve"> SEQ Άρθρο \* ARABIC </w:instrText>
      </w:r>
      <w:r w:rsidRPr="00ED639A">
        <w:rPr>
          <w:rFonts w:ascii="Calibri" w:hAnsi="Calibri" w:cs="Calibri"/>
          <w:b/>
          <w:sz w:val="22"/>
          <w:szCs w:val="22"/>
        </w:rPr>
        <w:fldChar w:fldCharType="separate"/>
      </w:r>
      <w:r w:rsidR="00FF75D8">
        <w:rPr>
          <w:rFonts w:ascii="Calibri" w:hAnsi="Calibri" w:cs="Calibri"/>
          <w:b/>
          <w:noProof/>
          <w:sz w:val="22"/>
          <w:szCs w:val="22"/>
        </w:rPr>
        <w:t>4</w:t>
      </w:r>
      <w:r w:rsidRPr="00ED639A">
        <w:rPr>
          <w:rFonts w:ascii="Calibri" w:hAnsi="Calibri" w:cs="Calibri"/>
          <w:b/>
          <w:sz w:val="22"/>
          <w:szCs w:val="22"/>
        </w:rPr>
        <w:fldChar w:fldCharType="end"/>
      </w:r>
    </w:p>
    <w:p w14:paraId="22E4FAF2" w14:textId="65F103D8" w:rsidR="00965C78" w:rsidRPr="00ED639A" w:rsidRDefault="002B5871" w:rsidP="00ED639A">
      <w:pPr>
        <w:widowControl w:val="0"/>
        <w:autoSpaceDE w:val="0"/>
        <w:autoSpaceDN w:val="0"/>
        <w:adjustRightInd w:val="0"/>
        <w:spacing w:after="120" w:line="264" w:lineRule="auto"/>
        <w:jc w:val="center"/>
        <w:rPr>
          <w:rFonts w:ascii="Calibri" w:hAnsi="Calibri" w:cs="Tahoma"/>
          <w:b/>
          <w:sz w:val="22"/>
          <w:szCs w:val="22"/>
        </w:rPr>
      </w:pPr>
      <w:r w:rsidRPr="00ED639A">
        <w:rPr>
          <w:rFonts w:ascii="Calibri" w:hAnsi="Calibri" w:cs="Tahoma"/>
          <w:b/>
          <w:bCs/>
          <w:sz w:val="22"/>
          <w:szCs w:val="22"/>
        </w:rPr>
        <w:t>Εκκαθάριση</w:t>
      </w:r>
    </w:p>
    <w:p w14:paraId="3BFA8FB2" w14:textId="10A171E5" w:rsidR="00BC31C5" w:rsidRPr="00707549" w:rsidRDefault="00BC31C5" w:rsidP="001A3C8D">
      <w:pPr>
        <w:pStyle w:val="3"/>
        <w:numPr>
          <w:ilvl w:val="0"/>
          <w:numId w:val="93"/>
        </w:numPr>
        <w:spacing w:before="120" w:line="276" w:lineRule="auto"/>
        <w:ind w:left="0"/>
        <w:jc w:val="both"/>
        <w:rPr>
          <w:rFonts w:ascii="Calibri" w:hAnsi="Calibri" w:cs="Tahoma"/>
          <w:sz w:val="22"/>
          <w:szCs w:val="22"/>
        </w:rPr>
      </w:pPr>
      <w:r w:rsidRPr="002E5710">
        <w:rPr>
          <w:rFonts w:ascii="Calibri" w:hAnsi="Calibri" w:cs="Tahoma"/>
          <w:sz w:val="22"/>
          <w:szCs w:val="22"/>
        </w:rPr>
        <w:t>Ο</w:t>
      </w:r>
      <w:r w:rsidR="002B37F5" w:rsidRPr="002E5710">
        <w:rPr>
          <w:rFonts w:ascii="Calibri" w:hAnsi="Calibri" w:cs="Tahoma"/>
          <w:sz w:val="22"/>
          <w:szCs w:val="22"/>
        </w:rPr>
        <w:t xml:space="preserve"> </w:t>
      </w:r>
      <w:proofErr w:type="spellStart"/>
      <w:r w:rsidR="002B37F5" w:rsidRPr="002E5710">
        <w:rPr>
          <w:rFonts w:ascii="Calibri" w:hAnsi="Calibri" w:cs="Tahoma"/>
          <w:sz w:val="22"/>
          <w:szCs w:val="22"/>
        </w:rPr>
        <w:t>Φο.Σ.Ε.Τε.Κ</w:t>
      </w:r>
      <w:proofErr w:type="spellEnd"/>
      <w:r w:rsidRPr="002E5710">
        <w:rPr>
          <w:rFonts w:ascii="Calibri" w:hAnsi="Calibri" w:cs="Tahoma"/>
          <w:sz w:val="22"/>
          <w:szCs w:val="22"/>
        </w:rPr>
        <w:t xml:space="preserve"> </w:t>
      </w:r>
      <w:r w:rsidR="00B26DB8">
        <w:rPr>
          <w:rFonts w:ascii="Calibri" w:hAnsi="Calibri" w:cs="Tahoma"/>
          <w:sz w:val="22"/>
          <w:szCs w:val="22"/>
        </w:rPr>
        <w:t xml:space="preserve">υπολογίζει το ποσό που θα </w:t>
      </w:r>
      <w:proofErr w:type="spellStart"/>
      <w:r w:rsidR="00B26DB8">
        <w:rPr>
          <w:rFonts w:ascii="Calibri" w:hAnsi="Calibri" w:cs="Tahoma"/>
          <w:sz w:val="22"/>
          <w:szCs w:val="22"/>
        </w:rPr>
        <w:t>χρεωπιστώνει</w:t>
      </w:r>
      <w:proofErr w:type="spellEnd"/>
      <w:r w:rsidR="00B26DB8">
        <w:rPr>
          <w:rFonts w:ascii="Calibri" w:hAnsi="Calibri" w:cs="Tahoma"/>
          <w:sz w:val="22"/>
          <w:szCs w:val="22"/>
        </w:rPr>
        <w:t>, κατά το μηνιαίο κύκλο εκκαθάρισης,</w:t>
      </w:r>
      <w:r w:rsidR="00B26DB8" w:rsidRPr="002E5710">
        <w:rPr>
          <w:rFonts w:ascii="Calibri" w:hAnsi="Calibri" w:cs="Tahoma"/>
          <w:sz w:val="22"/>
          <w:szCs w:val="22"/>
        </w:rPr>
        <w:t xml:space="preserve"> </w:t>
      </w:r>
      <w:r w:rsidR="00D87BB4" w:rsidRPr="002E5710">
        <w:rPr>
          <w:rFonts w:ascii="Calibri" w:hAnsi="Calibri" w:cs="Tahoma"/>
          <w:sz w:val="22"/>
          <w:szCs w:val="22"/>
        </w:rPr>
        <w:t>στον Κάτοχο</w:t>
      </w:r>
      <w:r w:rsidRPr="002E5710">
        <w:rPr>
          <w:rFonts w:ascii="Calibri" w:hAnsi="Calibri" w:cs="Tahoma"/>
          <w:sz w:val="22"/>
          <w:szCs w:val="22"/>
        </w:rPr>
        <w:t xml:space="preserve"> </w:t>
      </w:r>
      <w:r w:rsidR="00B26DB8">
        <w:rPr>
          <w:rFonts w:ascii="Calibri" w:hAnsi="Calibri" w:cs="Tahoma"/>
          <w:sz w:val="22"/>
          <w:szCs w:val="22"/>
        </w:rPr>
        <w:t xml:space="preserve">του Σταθμού από την εκπροσώπηση </w:t>
      </w:r>
      <w:r w:rsidR="004208B9">
        <w:rPr>
          <w:rFonts w:ascii="Calibri" w:hAnsi="Calibri" w:cs="Tahoma"/>
          <w:sz w:val="22"/>
          <w:szCs w:val="22"/>
        </w:rPr>
        <w:t xml:space="preserve">του </w:t>
      </w:r>
      <w:r w:rsidR="00B26DB8">
        <w:rPr>
          <w:rFonts w:ascii="Calibri" w:hAnsi="Calibri" w:cs="Tahoma"/>
          <w:sz w:val="22"/>
          <w:szCs w:val="22"/>
        </w:rPr>
        <w:t xml:space="preserve">στην αγορά ηλεκτρικής ενέργειας </w:t>
      </w:r>
      <w:r w:rsidRPr="00707549">
        <w:rPr>
          <w:rFonts w:ascii="Calibri" w:hAnsi="Calibri" w:cs="Tahoma"/>
          <w:sz w:val="22"/>
          <w:szCs w:val="22"/>
        </w:rPr>
        <w:t xml:space="preserve">, </w:t>
      </w:r>
      <w:r w:rsidR="00DE4935" w:rsidRPr="00707549">
        <w:rPr>
          <w:rFonts w:ascii="Calibri" w:hAnsi="Calibri" w:cs="Tahoma"/>
          <w:sz w:val="22"/>
          <w:szCs w:val="22"/>
        </w:rPr>
        <w:t xml:space="preserve">με βάση την Ειδική Τιμή Αγοράς (Ε.Τ.Α). της τεχνολογίας Α.Π.Ε. και Σ.Η.Θ.Υ.Α. στην οποία ανήκει </w:t>
      </w:r>
      <w:r w:rsidR="00173C4C" w:rsidRPr="00707549">
        <w:rPr>
          <w:rFonts w:ascii="Calibri" w:hAnsi="Calibri" w:cs="Tahoma"/>
          <w:sz w:val="22"/>
          <w:szCs w:val="22"/>
        </w:rPr>
        <w:t>ο Σ</w:t>
      </w:r>
      <w:r w:rsidR="00DE4935" w:rsidRPr="00707549">
        <w:rPr>
          <w:rFonts w:ascii="Calibri" w:hAnsi="Calibri" w:cs="Tahoma"/>
          <w:sz w:val="22"/>
          <w:szCs w:val="22"/>
        </w:rPr>
        <w:t xml:space="preserve">ταθμός και τη μετρούμενη ποσότητα ηλεκτρικής ενέργειας που εγχέεται στο όριο Συστήματος ή Δικτύου/ Παραγωγού, και η οποία εκκαθαρίστηκε </w:t>
      </w:r>
      <w:r w:rsidR="00DE4935" w:rsidRPr="00080DEA">
        <w:rPr>
          <w:rFonts w:ascii="Calibri" w:hAnsi="Calibri" w:cs="Tahoma"/>
          <w:sz w:val="22"/>
          <w:szCs w:val="22"/>
        </w:rPr>
        <w:t>ως συμμετοχή στην αγορά Ηλεκτρικής Ενέργειας</w:t>
      </w:r>
      <w:r w:rsidRPr="00080DEA">
        <w:rPr>
          <w:rFonts w:ascii="Calibri" w:hAnsi="Calibri" w:cs="Tahoma"/>
          <w:sz w:val="22"/>
          <w:szCs w:val="22"/>
        </w:rPr>
        <w:t xml:space="preserve">, σύμφωνα με τις αντίστοιχες προβλέψεις του </w:t>
      </w:r>
      <w:r w:rsidR="002B37F5" w:rsidRPr="00080DEA">
        <w:rPr>
          <w:rFonts w:ascii="Calibri" w:hAnsi="Calibri" w:cs="Tahoma"/>
          <w:sz w:val="22"/>
          <w:szCs w:val="22"/>
        </w:rPr>
        <w:t>ΚΣΗΕ</w:t>
      </w:r>
      <w:r w:rsidRPr="00080DEA">
        <w:rPr>
          <w:rFonts w:ascii="Calibri" w:hAnsi="Calibri" w:cs="Tahoma"/>
          <w:sz w:val="22"/>
          <w:szCs w:val="22"/>
        </w:rPr>
        <w:t xml:space="preserve"> και του </w:t>
      </w:r>
      <w:r w:rsidR="002B37F5" w:rsidRPr="00080DEA">
        <w:rPr>
          <w:rFonts w:ascii="Calibri" w:hAnsi="Calibri" w:cs="Tahoma"/>
          <w:sz w:val="22"/>
          <w:szCs w:val="22"/>
        </w:rPr>
        <w:t>ΚΔΣ</w:t>
      </w:r>
      <w:r w:rsidRPr="00080DEA">
        <w:rPr>
          <w:rFonts w:ascii="Calibri" w:hAnsi="Calibri" w:cs="Tahoma"/>
          <w:sz w:val="22"/>
          <w:szCs w:val="22"/>
        </w:rPr>
        <w:t xml:space="preserve"> καθώς και βάσει των αποτελεσμάτων από τις αντίστοιχες διαδικασίες εκκαθάρισης και διακανονισμού των συναλλαγών που θα τεθούν σε εφαρμογή με τη λειτουργία του υποδείγματος-στόχου της Ευρωπαϊκής Ένωσης για την εγχώρια αγορά ηλεκτρικής ενέργειας.</w:t>
      </w:r>
    </w:p>
    <w:p w14:paraId="608F5A76" w14:textId="1C9B1245" w:rsidR="00BA27FC" w:rsidRPr="002E5710" w:rsidRDefault="00BA27FC" w:rsidP="001A3C8D">
      <w:pPr>
        <w:numPr>
          <w:ilvl w:val="0"/>
          <w:numId w:val="93"/>
        </w:numPr>
        <w:ind w:left="0"/>
        <w:jc w:val="both"/>
        <w:rPr>
          <w:rFonts w:ascii="Calibri" w:hAnsi="Calibri" w:cs="Tahoma"/>
          <w:sz w:val="22"/>
          <w:szCs w:val="22"/>
        </w:rPr>
      </w:pPr>
      <w:r w:rsidRPr="002E5710">
        <w:rPr>
          <w:rFonts w:ascii="Calibri" w:hAnsi="Calibri" w:cs="Tahoma"/>
          <w:sz w:val="22"/>
          <w:szCs w:val="22"/>
        </w:rPr>
        <w:t xml:space="preserve">Το </w:t>
      </w:r>
      <w:r w:rsidR="00322C71">
        <w:rPr>
          <w:rFonts w:ascii="Calibri" w:hAnsi="Calibri" w:cs="Tahoma"/>
          <w:sz w:val="22"/>
          <w:szCs w:val="22"/>
        </w:rPr>
        <w:t xml:space="preserve">μηνιαίο </w:t>
      </w:r>
      <w:r w:rsidRPr="002E5710">
        <w:rPr>
          <w:rFonts w:ascii="Calibri" w:hAnsi="Calibri" w:cs="Tahoma"/>
          <w:sz w:val="22"/>
          <w:szCs w:val="22"/>
        </w:rPr>
        <w:t>ποσό χρεοπίστωσης που αναλογεί στον Σταθμό για την συμμετοχή του στην αγορά ηλεκτρικής ενέργειας, υπολογίζεται από την σχέση:</w:t>
      </w:r>
    </w:p>
    <w:p w14:paraId="768E3801" w14:textId="77777777" w:rsidR="00BA27FC" w:rsidRPr="002E5710" w:rsidRDefault="00BA27FC" w:rsidP="00BA27FC">
      <w:pPr>
        <w:widowControl w:val="0"/>
        <w:autoSpaceDE w:val="0"/>
        <w:autoSpaceDN w:val="0"/>
        <w:adjustRightInd w:val="0"/>
        <w:spacing w:after="120" w:line="264" w:lineRule="auto"/>
        <w:ind w:left="284"/>
        <w:jc w:val="both"/>
        <w:rPr>
          <w:rFonts w:ascii="Calibri" w:hAnsi="Calibri" w:cs="Tahoma"/>
          <w:sz w:val="22"/>
          <w:szCs w:val="22"/>
        </w:rPr>
      </w:pPr>
    </w:p>
    <w:p w14:paraId="49078815" w14:textId="04189DC3" w:rsidR="00BA27FC" w:rsidRPr="00B80F21" w:rsidRDefault="00486B84" w:rsidP="00BA27FC">
      <w:pPr>
        <w:pStyle w:val="ListParagraph"/>
        <w:widowControl w:val="0"/>
        <w:autoSpaceDE w:val="0"/>
        <w:autoSpaceDN w:val="0"/>
        <w:adjustRightInd w:val="0"/>
        <w:spacing w:after="120" w:line="264" w:lineRule="auto"/>
        <w:jc w:val="center"/>
        <w:rPr>
          <w:rFonts w:ascii="Calibri" w:hAnsi="Calibri" w:cs="Tahoma"/>
          <w:i/>
          <w:sz w:val="22"/>
          <w:szCs w:val="22"/>
          <w:lang w:val="en-US"/>
        </w:rPr>
      </w:pPr>
      <m:oMathPara>
        <m:oMath>
          <m:r>
            <w:rPr>
              <w:rFonts w:ascii="Cambria Math" w:hAnsi="Cambria Math" w:cs="Tahoma"/>
              <w:sz w:val="22"/>
              <w:szCs w:val="22"/>
              <w:lang w:val="en-US"/>
            </w:rPr>
            <m:t>MRKT_REV</m:t>
          </m:r>
          <m:r>
            <w:rPr>
              <w:rFonts w:ascii="Cambria Math" w:hAnsi="Cambria Math" w:cs="Tahoma"/>
              <w:sz w:val="22"/>
              <w:szCs w:val="22"/>
            </w:rPr>
            <m:t>=E.T.A.×*</m:t>
          </m:r>
          <m:nary>
            <m:naryPr>
              <m:chr m:val="∑"/>
              <m:limLoc m:val="undOvr"/>
              <m:ctrlPr>
                <w:rPr>
                  <w:rFonts w:ascii="Cambria Math" w:hAnsi="Cambria Math" w:cs="Tahoma"/>
                  <w:i/>
                  <w:sz w:val="22"/>
                  <w:szCs w:val="22"/>
                </w:rPr>
              </m:ctrlPr>
            </m:naryPr>
            <m:sub>
              <m:r>
                <w:rPr>
                  <w:rFonts w:ascii="Cambria Math" w:hAnsi="Cambria Math" w:cs="Tahoma"/>
                  <w:sz w:val="22"/>
                  <w:szCs w:val="22"/>
                </w:rPr>
                <m:t>t=1</m:t>
              </m:r>
            </m:sub>
            <m:sup>
              <m:r>
                <w:rPr>
                  <w:rFonts w:ascii="Cambria Math" w:hAnsi="Cambria Math" w:cs="Tahoma"/>
                  <w:sz w:val="22"/>
                  <w:szCs w:val="22"/>
                </w:rPr>
                <m:t>n</m:t>
              </m:r>
            </m:sup>
            <m:e>
              <m:sSub>
                <m:sSubPr>
                  <m:ctrlPr>
                    <w:rPr>
                      <w:rFonts w:ascii="Cambria Math" w:hAnsi="Cambria Math" w:cs="Tahoma"/>
                      <w:i/>
                      <w:sz w:val="22"/>
                      <w:szCs w:val="22"/>
                    </w:rPr>
                  </m:ctrlPr>
                </m:sSubPr>
                <m:e>
                  <m:r>
                    <w:rPr>
                      <w:rFonts w:ascii="Cambria Math" w:hAnsi="Cambria Math" w:cs="Tahoma"/>
                      <w:sz w:val="22"/>
                      <w:szCs w:val="22"/>
                    </w:rPr>
                    <m:t>MQ</m:t>
                  </m:r>
                </m:e>
                <m:sub>
                  <m:r>
                    <w:rPr>
                      <w:rFonts w:ascii="Cambria Math" w:hAnsi="Cambria Math" w:cs="Tahoma"/>
                      <w:sz w:val="22"/>
                      <w:szCs w:val="22"/>
                    </w:rPr>
                    <m:t>t</m:t>
                  </m:r>
                </m:sub>
              </m:sSub>
              <m:r>
                <w:rPr>
                  <w:rFonts w:ascii="Cambria Math" w:hAnsi="Cambria Math" w:cs="Tahoma"/>
                  <w:sz w:val="22"/>
                  <w:szCs w:val="22"/>
                </w:rPr>
                <m:t xml:space="preserve"> </m:t>
              </m:r>
            </m:e>
          </m:nary>
        </m:oMath>
      </m:oMathPara>
    </w:p>
    <w:p w14:paraId="40FC6213" w14:textId="664A57B7" w:rsidR="00BA27FC" w:rsidRPr="002E5710" w:rsidRDefault="00BA27FC" w:rsidP="00BA27FC">
      <w:pPr>
        <w:widowControl w:val="0"/>
        <w:autoSpaceDE w:val="0"/>
        <w:autoSpaceDN w:val="0"/>
        <w:adjustRightInd w:val="0"/>
        <w:spacing w:after="120" w:line="264" w:lineRule="auto"/>
        <w:rPr>
          <w:rFonts w:ascii="Calibri" w:hAnsi="Calibri" w:cs="Tahoma"/>
          <w:sz w:val="22"/>
          <w:szCs w:val="22"/>
        </w:rPr>
      </w:pPr>
      <w:r w:rsidRPr="002E5710">
        <w:rPr>
          <w:rFonts w:ascii="Calibri" w:hAnsi="Calibri" w:cs="Tahoma"/>
          <w:sz w:val="22"/>
          <w:szCs w:val="22"/>
        </w:rPr>
        <w:t>Όπου:</w:t>
      </w:r>
    </w:p>
    <w:p w14:paraId="2D4B4194" w14:textId="3F68FA43" w:rsidR="00BA27FC" w:rsidRPr="002E5710" w:rsidRDefault="00486B84" w:rsidP="00BA27FC">
      <w:pPr>
        <w:pStyle w:val="ListParagraph"/>
        <w:widowControl w:val="0"/>
        <w:autoSpaceDE w:val="0"/>
        <w:autoSpaceDN w:val="0"/>
        <w:adjustRightInd w:val="0"/>
        <w:spacing w:after="120" w:line="264" w:lineRule="auto"/>
        <w:rPr>
          <w:rFonts w:ascii="Calibri" w:hAnsi="Calibri" w:cs="Tahoma"/>
          <w:sz w:val="22"/>
          <w:szCs w:val="22"/>
        </w:rPr>
      </w:pPr>
      <m:oMath>
        <m:r>
          <w:rPr>
            <w:rFonts w:ascii="Cambria Math" w:hAnsi="Cambria Math" w:cs="Tahoma"/>
            <w:sz w:val="22"/>
            <w:szCs w:val="22"/>
          </w:rPr>
          <m:t>E.T.A.</m:t>
        </m:r>
      </m:oMath>
      <w:r w:rsidR="00322C71" w:rsidRPr="00B80F21">
        <w:rPr>
          <w:rFonts w:ascii="Calibri" w:hAnsi="Calibri" w:cs="Tahoma"/>
          <w:sz w:val="22"/>
          <w:szCs w:val="22"/>
        </w:rPr>
        <w:t>:</w:t>
      </w:r>
      <w:r w:rsidR="00BA27FC" w:rsidRPr="002E5710">
        <w:rPr>
          <w:rFonts w:ascii="Calibri" w:hAnsi="Calibri" w:cs="Tahoma"/>
          <w:sz w:val="22"/>
          <w:szCs w:val="22"/>
        </w:rPr>
        <w:t xml:space="preserve"> Η Ειδική Τιμή Αγοράς (Ε.Τ.Α). της τεχνολογίας Α.Π.Ε. και Σ.Η.Θ.Υ.Α. στην οποία ανήκει ο Σταθμός</w:t>
      </w:r>
      <w:r w:rsidR="001E4FFD">
        <w:rPr>
          <w:rFonts w:ascii="Calibri" w:hAnsi="Calibri" w:cs="Tahoma"/>
          <w:sz w:val="22"/>
          <w:szCs w:val="22"/>
        </w:rPr>
        <w:t>.</w:t>
      </w:r>
    </w:p>
    <w:p w14:paraId="3B1F99F7" w14:textId="1E117AEE" w:rsidR="00BA27FC" w:rsidRPr="002E5710" w:rsidRDefault="00B00737" w:rsidP="00BA27FC">
      <w:pPr>
        <w:pStyle w:val="ListParagraph"/>
        <w:widowControl w:val="0"/>
        <w:autoSpaceDE w:val="0"/>
        <w:autoSpaceDN w:val="0"/>
        <w:adjustRightInd w:val="0"/>
        <w:spacing w:after="120" w:line="264" w:lineRule="auto"/>
        <w:jc w:val="both"/>
        <w:rPr>
          <w:rFonts w:ascii="Calibri" w:hAnsi="Calibri" w:cs="Tahoma"/>
          <w:sz w:val="22"/>
          <w:szCs w:val="22"/>
        </w:rPr>
      </w:pPr>
      <m:oMath>
        <m:sSub>
          <m:sSubPr>
            <m:ctrlPr>
              <w:rPr>
                <w:rFonts w:ascii="Cambria Math" w:hAnsi="Cambria Math" w:cs="Tahoma"/>
                <w:i/>
                <w:sz w:val="22"/>
                <w:szCs w:val="22"/>
              </w:rPr>
            </m:ctrlPr>
          </m:sSubPr>
          <m:e>
            <m:r>
              <w:rPr>
                <w:rFonts w:ascii="Cambria Math" w:hAnsi="Cambria Math" w:cs="Tahoma"/>
                <w:sz w:val="22"/>
                <w:szCs w:val="22"/>
              </w:rPr>
              <m:t>MQ</m:t>
            </m:r>
          </m:e>
          <m:sub>
            <m:r>
              <w:rPr>
                <w:rFonts w:ascii="Cambria Math" w:hAnsi="Cambria Math" w:cs="Tahoma"/>
                <w:sz w:val="22"/>
                <w:szCs w:val="22"/>
              </w:rPr>
              <m:t>t</m:t>
            </m:r>
          </m:sub>
        </m:sSub>
      </m:oMath>
      <w:r w:rsidR="00322C71" w:rsidRPr="00B80F21">
        <w:rPr>
          <w:rFonts w:ascii="Calibri" w:hAnsi="Calibri" w:cs="Tahoma"/>
          <w:sz w:val="22"/>
          <w:szCs w:val="22"/>
        </w:rPr>
        <w:t xml:space="preserve">: </w:t>
      </w:r>
      <w:r w:rsidR="00BA27FC" w:rsidRPr="002E5710">
        <w:rPr>
          <w:rFonts w:ascii="Calibri" w:hAnsi="Calibri" w:cs="Tahoma"/>
          <w:sz w:val="22"/>
          <w:szCs w:val="22"/>
        </w:rPr>
        <w:t xml:space="preserve">Η </w:t>
      </w:r>
      <w:r w:rsidR="001E4FFD">
        <w:rPr>
          <w:rFonts w:ascii="Calibri" w:hAnsi="Calibri" w:cs="Tahoma"/>
          <w:sz w:val="22"/>
          <w:szCs w:val="22"/>
        </w:rPr>
        <w:t xml:space="preserve">ωριαία </w:t>
      </w:r>
      <w:r w:rsidR="00322C71" w:rsidRPr="002E5710">
        <w:rPr>
          <w:rFonts w:ascii="Calibri" w:hAnsi="Calibri" w:cs="Tahoma"/>
          <w:sz w:val="22"/>
          <w:szCs w:val="22"/>
        </w:rPr>
        <w:t>μετρούμενη ποσότητα ηλεκτρικής ενέργειας που εγχέεται στο όριο Συστήματος ή Δικτύου/ Παραγωγού</w:t>
      </w:r>
      <w:r w:rsidR="001E4FFD">
        <w:rPr>
          <w:rFonts w:ascii="Calibri" w:hAnsi="Calibri" w:cs="Tahoma"/>
          <w:sz w:val="22"/>
          <w:szCs w:val="22"/>
        </w:rPr>
        <w:t xml:space="preserve"> την ώρα </w:t>
      </w:r>
      <w:r w:rsidR="001E4FFD">
        <w:rPr>
          <w:rFonts w:ascii="Calibri" w:hAnsi="Calibri" w:cs="Tahoma"/>
          <w:sz w:val="22"/>
          <w:szCs w:val="22"/>
          <w:lang w:val="en-US"/>
        </w:rPr>
        <w:t>t</w:t>
      </w:r>
      <w:r w:rsidR="00322C71" w:rsidRPr="002E5710">
        <w:rPr>
          <w:rFonts w:ascii="Calibri" w:hAnsi="Calibri" w:cs="Tahoma"/>
          <w:sz w:val="22"/>
          <w:szCs w:val="22"/>
        </w:rPr>
        <w:t>, και η οποία εκκαθαρίστηκε ως συμμετοχή στην αγορά Ηλεκτρικής Ενέργειας</w:t>
      </w:r>
      <w:r w:rsidR="00486B84" w:rsidRPr="00B80F21">
        <w:rPr>
          <w:rFonts w:ascii="Calibri" w:hAnsi="Calibri" w:cs="Tahoma"/>
          <w:sz w:val="22"/>
          <w:szCs w:val="22"/>
        </w:rPr>
        <w:t xml:space="preserve"> </w:t>
      </w:r>
      <w:r w:rsidR="00486B84">
        <w:rPr>
          <w:rFonts w:ascii="Calibri" w:hAnsi="Calibri" w:cs="Tahoma"/>
          <w:sz w:val="22"/>
          <w:szCs w:val="22"/>
        </w:rPr>
        <w:t>για το μήνα αναφοράς</w:t>
      </w:r>
      <w:r w:rsidR="00BA27FC" w:rsidRPr="002E5710">
        <w:rPr>
          <w:rFonts w:ascii="Calibri" w:hAnsi="Calibri" w:cs="Tahoma"/>
          <w:sz w:val="22"/>
          <w:szCs w:val="22"/>
        </w:rPr>
        <w:t>, όπως αυτή καθορίζεται και υπολογίζεται σύμφωνα με τους οικείους κώδικες της Αγοράς Ηλεκτρικής Ενέργειας.</w:t>
      </w:r>
    </w:p>
    <w:p w14:paraId="502CFDEF" w14:textId="3955AD90" w:rsidR="00BA27FC" w:rsidRDefault="00BA27FC" w:rsidP="001A3C8D">
      <w:pPr>
        <w:numPr>
          <w:ilvl w:val="0"/>
          <w:numId w:val="93"/>
        </w:numPr>
        <w:ind w:left="0"/>
        <w:jc w:val="both"/>
        <w:rPr>
          <w:rFonts w:ascii="Calibri" w:hAnsi="Calibri" w:cs="Tahoma"/>
          <w:sz w:val="22"/>
          <w:szCs w:val="22"/>
        </w:rPr>
      </w:pPr>
      <w:r w:rsidRPr="002E5710">
        <w:rPr>
          <w:rFonts w:ascii="Calibri" w:hAnsi="Calibri" w:cs="Tahoma"/>
          <w:sz w:val="22"/>
          <w:szCs w:val="22"/>
        </w:rPr>
        <w:t xml:space="preserve">Η εκκαθάριση του Σταθμού για τη συμμετοχή του στην αγορά ηλεκτρικής ενέργειας </w:t>
      </w:r>
      <w:r w:rsidRPr="00ED639A">
        <w:rPr>
          <w:rFonts w:ascii="Calibri" w:hAnsi="Calibri" w:cs="Tahoma"/>
          <w:sz w:val="22"/>
          <w:szCs w:val="22"/>
        </w:rPr>
        <w:t xml:space="preserve">πραγματοποιείται μετά από </w:t>
      </w:r>
      <w:r w:rsidR="00F00571" w:rsidRPr="00ED639A">
        <w:rPr>
          <w:rFonts w:ascii="Calibri" w:hAnsi="Calibri" w:cs="Tahoma"/>
          <w:sz w:val="22"/>
          <w:szCs w:val="22"/>
        </w:rPr>
        <w:t xml:space="preserve">πέντε </w:t>
      </w:r>
      <w:r w:rsidRPr="00ED639A">
        <w:rPr>
          <w:rFonts w:ascii="Calibri" w:hAnsi="Calibri" w:cs="Tahoma"/>
          <w:sz w:val="22"/>
          <w:szCs w:val="22"/>
        </w:rPr>
        <w:t>(</w:t>
      </w:r>
      <w:r w:rsidR="00F00571" w:rsidRPr="00ED639A">
        <w:rPr>
          <w:rFonts w:ascii="Calibri" w:hAnsi="Calibri" w:cs="Tahoma"/>
          <w:sz w:val="22"/>
          <w:szCs w:val="22"/>
        </w:rPr>
        <w:t>5</w:t>
      </w:r>
      <w:r w:rsidRPr="00ED639A">
        <w:rPr>
          <w:rFonts w:ascii="Calibri" w:hAnsi="Calibri" w:cs="Tahoma"/>
          <w:sz w:val="22"/>
          <w:szCs w:val="22"/>
        </w:rPr>
        <w:t>) εργάσιμες ημέρες από την αποστολή</w:t>
      </w:r>
      <w:r w:rsidRPr="002E5710">
        <w:rPr>
          <w:rFonts w:ascii="Calibri" w:hAnsi="Calibri" w:cs="Tahoma"/>
          <w:sz w:val="22"/>
          <w:szCs w:val="22"/>
        </w:rPr>
        <w:t xml:space="preserve"> των απαραίτητων δεδομένων μετρήσεων από τους Διαχειριστές των Δικτύων του Διασυνδεδεμένου Συστήματος και τον Διαχειριστή του ΕΣΜΗΕ.</w:t>
      </w:r>
    </w:p>
    <w:p w14:paraId="7D6D46CD" w14:textId="77777777" w:rsidR="00EC713B" w:rsidRDefault="00EC713B" w:rsidP="002D0E86">
      <w:pPr>
        <w:jc w:val="both"/>
        <w:rPr>
          <w:rFonts w:ascii="Calibri" w:hAnsi="Calibri" w:cs="Tahoma"/>
          <w:sz w:val="22"/>
          <w:szCs w:val="22"/>
        </w:rPr>
      </w:pPr>
    </w:p>
    <w:p w14:paraId="342B853C" w14:textId="588D86F1" w:rsidR="002D0E86" w:rsidRDefault="00EC713B" w:rsidP="002D0E86">
      <w:pPr>
        <w:numPr>
          <w:ilvl w:val="0"/>
          <w:numId w:val="93"/>
        </w:numPr>
        <w:ind w:left="0"/>
        <w:jc w:val="both"/>
        <w:rPr>
          <w:rFonts w:ascii="Calibri" w:hAnsi="Calibri" w:cs="Tahoma"/>
          <w:sz w:val="22"/>
          <w:szCs w:val="22"/>
        </w:rPr>
      </w:pPr>
      <w:r w:rsidRPr="00080DEA">
        <w:rPr>
          <w:rFonts w:ascii="Calibri" w:hAnsi="Calibri" w:cs="Tahoma"/>
          <w:sz w:val="22"/>
          <w:szCs w:val="22"/>
          <w:lang w:val="en-US"/>
        </w:rPr>
        <w:t>O</w:t>
      </w:r>
      <w:r w:rsidRPr="00080DEA">
        <w:rPr>
          <w:rFonts w:ascii="Calibri" w:hAnsi="Calibri" w:cs="Tahoma"/>
          <w:sz w:val="22"/>
          <w:szCs w:val="22"/>
        </w:rPr>
        <w:t xml:space="preserve"> </w:t>
      </w:r>
      <w:proofErr w:type="spellStart"/>
      <w:r w:rsidRPr="002D0E86">
        <w:rPr>
          <w:rFonts w:ascii="Calibri" w:hAnsi="Calibri" w:cs="Tahoma"/>
          <w:sz w:val="22"/>
          <w:szCs w:val="22"/>
        </w:rPr>
        <w:t>Φ</w:t>
      </w:r>
      <w:r w:rsidRPr="00BA27FC">
        <w:rPr>
          <w:rFonts w:ascii="Calibri" w:hAnsi="Calibri" w:cs="Tahoma"/>
          <w:sz w:val="22"/>
          <w:szCs w:val="22"/>
        </w:rPr>
        <w:t>ο.Σ.Ε.Τε.Κ</w:t>
      </w:r>
      <w:proofErr w:type="spellEnd"/>
      <w:r w:rsidRPr="00080DEA">
        <w:rPr>
          <w:rFonts w:ascii="Calibri" w:hAnsi="Calibri" w:cs="Tahoma"/>
          <w:sz w:val="22"/>
          <w:szCs w:val="22"/>
        </w:rPr>
        <w:t xml:space="preserve"> </w:t>
      </w:r>
      <w:r w:rsidR="002D0E86">
        <w:rPr>
          <w:rFonts w:ascii="Calibri" w:hAnsi="Calibri" w:cs="Tahoma"/>
          <w:sz w:val="22"/>
          <w:szCs w:val="22"/>
        </w:rPr>
        <w:t>δια</w:t>
      </w:r>
      <w:r>
        <w:rPr>
          <w:rFonts w:ascii="Calibri" w:hAnsi="Calibri" w:cs="Tahoma"/>
          <w:sz w:val="22"/>
          <w:szCs w:val="22"/>
        </w:rPr>
        <w:t xml:space="preserve">τηρεί το δικαίωμα </w:t>
      </w:r>
      <w:r w:rsidR="00494AF1">
        <w:rPr>
          <w:rFonts w:ascii="Calibri" w:hAnsi="Calibri" w:cs="Tahoma"/>
          <w:sz w:val="22"/>
          <w:szCs w:val="22"/>
        </w:rPr>
        <w:t>διενέργειας</w:t>
      </w:r>
      <w:r>
        <w:rPr>
          <w:rFonts w:ascii="Calibri" w:hAnsi="Calibri" w:cs="Tahoma"/>
          <w:sz w:val="22"/>
          <w:szCs w:val="22"/>
        </w:rPr>
        <w:t xml:space="preserve"> διορθωτικών </w:t>
      </w:r>
      <w:r w:rsidR="002D0E86">
        <w:rPr>
          <w:rFonts w:ascii="Calibri" w:hAnsi="Calibri" w:cs="Tahoma"/>
          <w:sz w:val="22"/>
          <w:szCs w:val="22"/>
        </w:rPr>
        <w:t xml:space="preserve">μηνιαίων </w:t>
      </w:r>
      <w:r>
        <w:rPr>
          <w:rFonts w:ascii="Calibri" w:hAnsi="Calibri" w:cs="Tahoma"/>
          <w:sz w:val="22"/>
          <w:szCs w:val="22"/>
        </w:rPr>
        <w:t xml:space="preserve">εκκαθαρίσεων </w:t>
      </w:r>
      <w:r w:rsidR="002D0E86">
        <w:rPr>
          <w:rFonts w:ascii="Calibri" w:hAnsi="Calibri" w:cs="Tahoma"/>
          <w:sz w:val="22"/>
          <w:szCs w:val="22"/>
        </w:rPr>
        <w:t xml:space="preserve">του Σταθμού για τη συμμετοχή του στην αγορά ηλεκτρικής ενέργειας, λόγω διορθωτικού υπολογισμού της Ε.Τ.Α ή αποστολής διορθωτικών μετρητικών στοιχείων από τους </w:t>
      </w:r>
      <w:r w:rsidR="002D0E86" w:rsidRPr="002E5710">
        <w:rPr>
          <w:rFonts w:ascii="Calibri" w:hAnsi="Calibri" w:cs="Tahoma"/>
          <w:sz w:val="22"/>
          <w:szCs w:val="22"/>
        </w:rPr>
        <w:t>Διαχειριστές των Δικτύων του Διασυνδεδεμένου Συστήματο</w:t>
      </w:r>
      <w:r w:rsidR="002D0E86">
        <w:rPr>
          <w:rFonts w:ascii="Calibri" w:hAnsi="Calibri" w:cs="Tahoma"/>
          <w:sz w:val="22"/>
          <w:szCs w:val="22"/>
        </w:rPr>
        <w:t>ς και τον Διαχειριστή του ΕΣΜΗΕ.</w:t>
      </w:r>
    </w:p>
    <w:p w14:paraId="487EA83D" w14:textId="662F6811" w:rsidR="00756364" w:rsidRDefault="00756364" w:rsidP="00756364">
      <w:pPr>
        <w:jc w:val="both"/>
        <w:rPr>
          <w:rFonts w:ascii="Calibri" w:hAnsi="Calibri" w:cs="Tahoma"/>
          <w:sz w:val="22"/>
          <w:szCs w:val="22"/>
        </w:rPr>
      </w:pPr>
    </w:p>
    <w:p w14:paraId="54285293" w14:textId="41FE438B" w:rsidR="00BD3837" w:rsidRPr="00EC713B" w:rsidRDefault="00EC713B" w:rsidP="00756364">
      <w:pPr>
        <w:jc w:val="both"/>
        <w:rPr>
          <w:rFonts w:ascii="Calibri" w:hAnsi="Calibri" w:cs="Tahoma"/>
          <w:sz w:val="22"/>
          <w:szCs w:val="22"/>
        </w:rPr>
      </w:pPr>
      <w:r w:rsidRPr="002D0E86">
        <w:rPr>
          <w:rFonts w:ascii="Calibri" w:hAnsi="Calibri" w:cs="Tahoma"/>
          <w:sz w:val="22"/>
          <w:szCs w:val="22"/>
          <w:highlight w:val="yellow"/>
        </w:rPr>
        <w:t xml:space="preserve"> </w:t>
      </w:r>
    </w:p>
    <w:p w14:paraId="4A8DC36D" w14:textId="68685450" w:rsidR="00804D57" w:rsidRPr="00D156E0" w:rsidRDefault="00804D57" w:rsidP="00804D57">
      <w:pPr>
        <w:widowControl w:val="0"/>
        <w:autoSpaceDE w:val="0"/>
        <w:autoSpaceDN w:val="0"/>
        <w:adjustRightInd w:val="0"/>
        <w:spacing w:after="120" w:line="264" w:lineRule="auto"/>
        <w:jc w:val="center"/>
        <w:rPr>
          <w:rFonts w:ascii="Calibri" w:hAnsi="Calibri" w:cs="Tahoma"/>
          <w:b/>
          <w:bCs/>
          <w:sz w:val="22"/>
          <w:szCs w:val="22"/>
        </w:rPr>
      </w:pPr>
      <w:r w:rsidRPr="009A3884">
        <w:rPr>
          <w:rFonts w:ascii="Calibri" w:hAnsi="Calibri" w:cs="Tahoma"/>
          <w:b/>
          <w:bCs/>
          <w:sz w:val="22"/>
          <w:szCs w:val="22"/>
        </w:rPr>
        <w:t xml:space="preserve">Άρθρο </w:t>
      </w:r>
      <w:r w:rsidR="00150CAF" w:rsidRPr="00ED639A">
        <w:rPr>
          <w:rFonts w:ascii="Calibri" w:hAnsi="Calibri" w:cs="Tahoma"/>
          <w:b/>
          <w:bCs/>
          <w:sz w:val="22"/>
          <w:szCs w:val="22"/>
        </w:rPr>
        <w:t>5</w:t>
      </w:r>
    </w:p>
    <w:p w14:paraId="3B8F08FC" w14:textId="77777777" w:rsidR="00804D57" w:rsidRDefault="00804D57" w:rsidP="00804D57">
      <w:pPr>
        <w:widowControl w:val="0"/>
        <w:autoSpaceDE w:val="0"/>
        <w:autoSpaceDN w:val="0"/>
        <w:adjustRightInd w:val="0"/>
        <w:spacing w:after="120" w:line="264" w:lineRule="auto"/>
        <w:jc w:val="center"/>
        <w:rPr>
          <w:rFonts w:ascii="Calibri" w:hAnsi="Calibri" w:cs="Tahoma"/>
          <w:b/>
          <w:sz w:val="22"/>
          <w:szCs w:val="22"/>
        </w:rPr>
      </w:pPr>
      <w:r>
        <w:rPr>
          <w:rFonts w:ascii="Calibri" w:hAnsi="Calibri" w:cs="Tahoma"/>
          <w:b/>
          <w:sz w:val="22"/>
          <w:szCs w:val="22"/>
        </w:rPr>
        <w:t xml:space="preserve">Χρεώσεις και αντικίνητρο παρατεταμένης παραμονής στον </w:t>
      </w:r>
      <w:proofErr w:type="spellStart"/>
      <w:r w:rsidRPr="002E5710">
        <w:rPr>
          <w:rFonts w:ascii="Calibri" w:hAnsi="Calibri" w:cs="Tahoma"/>
          <w:b/>
          <w:sz w:val="22"/>
          <w:szCs w:val="22"/>
        </w:rPr>
        <w:t>Φο.Σ.Ε.Τε.Κ</w:t>
      </w:r>
      <w:proofErr w:type="spellEnd"/>
    </w:p>
    <w:p w14:paraId="4A07E929" w14:textId="5085D007" w:rsidR="0027136F" w:rsidRDefault="009D38A6" w:rsidP="007F519D">
      <w:pPr>
        <w:pStyle w:val="3"/>
        <w:widowControl w:val="0"/>
        <w:numPr>
          <w:ilvl w:val="0"/>
          <w:numId w:val="65"/>
        </w:numPr>
        <w:autoSpaceDE w:val="0"/>
        <w:autoSpaceDN w:val="0"/>
        <w:adjustRightInd w:val="0"/>
        <w:spacing w:line="264" w:lineRule="auto"/>
        <w:ind w:left="0" w:hanging="426"/>
        <w:jc w:val="both"/>
        <w:rPr>
          <w:rFonts w:ascii="Calibri" w:hAnsi="Calibri" w:cs="Tahoma"/>
          <w:sz w:val="22"/>
          <w:szCs w:val="22"/>
        </w:rPr>
      </w:pPr>
      <w:r>
        <w:rPr>
          <w:rFonts w:ascii="Calibri" w:hAnsi="Calibri" w:cs="Tahoma"/>
          <w:sz w:val="22"/>
          <w:szCs w:val="22"/>
        </w:rPr>
        <w:t>Γ</w:t>
      </w:r>
      <w:r w:rsidRPr="00660E8B">
        <w:rPr>
          <w:rFonts w:ascii="Calibri" w:hAnsi="Calibri" w:cs="Tahoma"/>
          <w:sz w:val="22"/>
          <w:szCs w:val="22"/>
        </w:rPr>
        <w:t xml:space="preserve">ια τις </w:t>
      </w:r>
      <w:r>
        <w:rPr>
          <w:rFonts w:ascii="Calibri" w:hAnsi="Calibri" w:cs="Tahoma"/>
          <w:sz w:val="22"/>
          <w:szCs w:val="22"/>
        </w:rPr>
        <w:t xml:space="preserve">παρεχόμενες </w:t>
      </w:r>
      <w:r w:rsidRPr="00660E8B">
        <w:rPr>
          <w:rFonts w:ascii="Calibri" w:hAnsi="Calibri" w:cs="Tahoma"/>
          <w:sz w:val="22"/>
          <w:szCs w:val="22"/>
        </w:rPr>
        <w:t>υπηρεσίες του</w:t>
      </w:r>
      <w:r>
        <w:rPr>
          <w:rFonts w:ascii="Calibri" w:hAnsi="Calibri" w:cs="Tahoma"/>
          <w:sz w:val="22"/>
          <w:szCs w:val="22"/>
        </w:rPr>
        <w:t xml:space="preserve">, </w:t>
      </w:r>
      <w:r w:rsidR="003F0BDC">
        <w:rPr>
          <w:rFonts w:ascii="Calibri" w:hAnsi="Calibri" w:cs="Tahoma"/>
          <w:sz w:val="22"/>
          <w:szCs w:val="22"/>
        </w:rPr>
        <w:t>ο</w:t>
      </w:r>
      <w:r w:rsidR="00966179" w:rsidRPr="002E5710">
        <w:rPr>
          <w:rFonts w:ascii="Calibri" w:hAnsi="Calibri" w:cs="Tahoma"/>
          <w:sz w:val="22"/>
          <w:szCs w:val="22"/>
        </w:rPr>
        <w:t xml:space="preserve"> </w:t>
      </w:r>
      <w:proofErr w:type="spellStart"/>
      <w:r w:rsidR="00966179" w:rsidRPr="002E5710">
        <w:rPr>
          <w:rFonts w:ascii="Calibri" w:hAnsi="Calibri" w:cs="Tahoma"/>
          <w:sz w:val="22"/>
          <w:szCs w:val="22"/>
        </w:rPr>
        <w:t>Φο.Σ.Ε.Τε.Κ</w:t>
      </w:r>
      <w:proofErr w:type="spellEnd"/>
      <w:r w:rsidR="00966179" w:rsidRPr="002E5710">
        <w:rPr>
          <w:rFonts w:ascii="Calibri" w:hAnsi="Calibri" w:cs="Tahoma"/>
          <w:sz w:val="22"/>
          <w:szCs w:val="22"/>
        </w:rPr>
        <w:t xml:space="preserve">. </w:t>
      </w:r>
      <w:r>
        <w:rPr>
          <w:rFonts w:ascii="Calibri" w:hAnsi="Calibri" w:cs="Tahoma"/>
          <w:sz w:val="22"/>
          <w:szCs w:val="22"/>
        </w:rPr>
        <w:t xml:space="preserve">επιβάλλει </w:t>
      </w:r>
      <w:r w:rsidR="00966179" w:rsidRPr="002E5710">
        <w:rPr>
          <w:rFonts w:ascii="Calibri" w:hAnsi="Calibri" w:cs="Tahoma"/>
          <w:sz w:val="22"/>
          <w:szCs w:val="22"/>
        </w:rPr>
        <w:t>στ</w:t>
      </w:r>
      <w:r w:rsidR="00A174ED">
        <w:rPr>
          <w:rFonts w:ascii="Calibri" w:hAnsi="Calibri" w:cs="Tahoma"/>
          <w:sz w:val="22"/>
          <w:szCs w:val="22"/>
        </w:rPr>
        <w:t>ον</w:t>
      </w:r>
      <w:r w:rsidR="00966179" w:rsidRPr="002E5710">
        <w:rPr>
          <w:rFonts w:ascii="Calibri" w:hAnsi="Calibri" w:cs="Tahoma"/>
          <w:sz w:val="22"/>
          <w:szCs w:val="22"/>
        </w:rPr>
        <w:t xml:space="preserve"> </w:t>
      </w:r>
      <w:r w:rsidR="00A174ED">
        <w:rPr>
          <w:rFonts w:ascii="Calibri" w:hAnsi="Calibri" w:cs="Tahoma"/>
          <w:sz w:val="22"/>
          <w:szCs w:val="22"/>
        </w:rPr>
        <w:t>Κ</w:t>
      </w:r>
      <w:r w:rsidR="00966179" w:rsidRPr="002E5710">
        <w:rPr>
          <w:rFonts w:ascii="Calibri" w:hAnsi="Calibri" w:cs="Tahoma"/>
          <w:sz w:val="22"/>
          <w:szCs w:val="22"/>
        </w:rPr>
        <w:t>άτοχο</w:t>
      </w:r>
      <w:r>
        <w:rPr>
          <w:rFonts w:ascii="Calibri" w:hAnsi="Calibri" w:cs="Tahoma"/>
          <w:sz w:val="22"/>
          <w:szCs w:val="22"/>
        </w:rPr>
        <w:t xml:space="preserve"> </w:t>
      </w:r>
      <w:r w:rsidR="00966179" w:rsidRPr="002E5710">
        <w:rPr>
          <w:rFonts w:ascii="Calibri" w:hAnsi="Calibri" w:cs="Tahoma"/>
          <w:sz w:val="22"/>
          <w:szCs w:val="22"/>
        </w:rPr>
        <w:t>μηνιαία χρέωση</w:t>
      </w:r>
      <w:r w:rsidR="002E5710">
        <w:rPr>
          <w:rFonts w:ascii="Calibri" w:hAnsi="Calibri" w:cs="Tahoma"/>
          <w:sz w:val="22"/>
          <w:szCs w:val="22"/>
        </w:rPr>
        <w:t xml:space="preserve"> βάσει της </w:t>
      </w:r>
      <w:r w:rsidR="002E5710">
        <w:rPr>
          <w:rFonts w:ascii="Calibri" w:hAnsi="Calibri" w:cs="Tahoma"/>
          <w:sz w:val="22"/>
          <w:szCs w:val="22"/>
        </w:rPr>
        <w:lastRenderedPageBreak/>
        <w:t>παρούσας Σύμβασης</w:t>
      </w:r>
      <w:r w:rsidR="003F0BDC">
        <w:rPr>
          <w:rFonts w:ascii="Calibri" w:hAnsi="Calibri" w:cs="Tahoma"/>
          <w:sz w:val="22"/>
          <w:szCs w:val="22"/>
        </w:rPr>
        <w:t>. Ειδικότερα:</w:t>
      </w:r>
    </w:p>
    <w:p w14:paraId="516682F8" w14:textId="2CC9B3D3" w:rsidR="00767824" w:rsidRPr="002E5710" w:rsidRDefault="006A578B" w:rsidP="007F519D">
      <w:pPr>
        <w:pStyle w:val="3"/>
        <w:widowControl w:val="0"/>
        <w:autoSpaceDE w:val="0"/>
        <w:autoSpaceDN w:val="0"/>
        <w:adjustRightInd w:val="0"/>
        <w:spacing w:line="264" w:lineRule="auto"/>
        <w:ind w:left="567"/>
        <w:jc w:val="both"/>
        <w:rPr>
          <w:rFonts w:ascii="Calibri" w:hAnsi="Calibri" w:cs="Tahoma"/>
          <w:sz w:val="22"/>
          <w:szCs w:val="22"/>
        </w:rPr>
      </w:pPr>
      <w:r>
        <w:rPr>
          <w:rFonts w:ascii="Calibri" w:hAnsi="Calibri" w:cs="Tahoma"/>
          <w:sz w:val="22"/>
          <w:szCs w:val="22"/>
        </w:rPr>
        <w:t xml:space="preserve">α. </w:t>
      </w:r>
      <w:r w:rsidR="000D7E30">
        <w:rPr>
          <w:rFonts w:ascii="Calibri" w:hAnsi="Calibri" w:cs="Tahoma"/>
          <w:sz w:val="22"/>
          <w:szCs w:val="22"/>
        </w:rPr>
        <w:t>Η</w:t>
      </w:r>
      <w:r w:rsidR="007B27A8">
        <w:rPr>
          <w:rFonts w:ascii="Calibri" w:hAnsi="Calibri" w:cs="Tahoma"/>
          <w:sz w:val="22"/>
          <w:szCs w:val="22"/>
        </w:rPr>
        <w:t xml:space="preserve"> μηνιαία χρέωση ισούται</w:t>
      </w:r>
      <w:r w:rsidR="007B27A8" w:rsidDel="003F0BDC">
        <w:rPr>
          <w:rFonts w:ascii="Calibri" w:hAnsi="Calibri" w:cs="Tahoma"/>
          <w:sz w:val="22"/>
          <w:szCs w:val="22"/>
        </w:rPr>
        <w:t xml:space="preserve"> </w:t>
      </w:r>
      <w:r w:rsidR="00966179" w:rsidRPr="002E5710">
        <w:rPr>
          <w:rFonts w:ascii="Calibri" w:hAnsi="Calibri" w:cs="Tahoma"/>
          <w:sz w:val="22"/>
          <w:szCs w:val="22"/>
        </w:rPr>
        <w:t>με 1% επί της αντίστοιχης</w:t>
      </w:r>
      <w:r w:rsidR="00966179" w:rsidRPr="006A578B">
        <w:rPr>
          <w:rFonts w:ascii="Calibri" w:hAnsi="Calibri" w:cs="Tahoma"/>
          <w:sz w:val="22"/>
          <w:szCs w:val="22"/>
        </w:rPr>
        <w:t xml:space="preserve"> </w:t>
      </w:r>
      <w:r w:rsidR="00966179" w:rsidRPr="002E5710">
        <w:rPr>
          <w:rFonts w:ascii="Calibri" w:hAnsi="Calibri" w:cs="Tahoma"/>
          <w:sz w:val="22"/>
          <w:szCs w:val="22"/>
        </w:rPr>
        <w:t>μηνιαίας Ειδικής Τιμής Αγοράς (Ε.Τ.Α.) της τεχνολογίας</w:t>
      </w:r>
      <w:r w:rsidR="007928ED">
        <w:rPr>
          <w:rFonts w:ascii="Calibri" w:hAnsi="Calibri" w:cs="Tahoma"/>
          <w:sz w:val="22"/>
          <w:szCs w:val="22"/>
        </w:rPr>
        <w:t xml:space="preserve"> </w:t>
      </w:r>
      <w:r w:rsidR="00734913">
        <w:rPr>
          <w:rFonts w:ascii="Calibri" w:hAnsi="Calibri" w:cs="Tahoma"/>
          <w:sz w:val="22"/>
          <w:szCs w:val="22"/>
        </w:rPr>
        <w:t>στην οποία</w:t>
      </w:r>
      <w:r w:rsidR="00966179" w:rsidRPr="002E5710">
        <w:rPr>
          <w:rFonts w:ascii="Calibri" w:hAnsi="Calibri" w:cs="Tahoma"/>
          <w:sz w:val="22"/>
          <w:szCs w:val="22"/>
        </w:rPr>
        <w:t xml:space="preserve"> ανήκει ο</w:t>
      </w:r>
      <w:r w:rsidR="00090BCD" w:rsidRPr="006A578B">
        <w:rPr>
          <w:rFonts w:ascii="Calibri" w:hAnsi="Calibri" w:cs="Tahoma"/>
          <w:sz w:val="22"/>
          <w:szCs w:val="22"/>
        </w:rPr>
        <w:t xml:space="preserve"> </w:t>
      </w:r>
      <w:r w:rsidR="009D38A6">
        <w:rPr>
          <w:rFonts w:ascii="Calibri" w:hAnsi="Calibri" w:cs="Tahoma"/>
          <w:sz w:val="22"/>
          <w:szCs w:val="22"/>
        </w:rPr>
        <w:t>Σταθμός</w:t>
      </w:r>
      <w:r w:rsidR="00966179" w:rsidRPr="002E5710">
        <w:rPr>
          <w:rFonts w:ascii="Calibri" w:hAnsi="Calibri" w:cs="Tahoma"/>
          <w:sz w:val="22"/>
          <w:szCs w:val="22"/>
        </w:rPr>
        <w:t>, με μέγιστο όριο χρέωσης 1</w:t>
      </w:r>
      <w:r w:rsidR="00FF75D8" w:rsidRPr="00FF75D8">
        <w:rPr>
          <w:rFonts w:ascii="Calibri" w:hAnsi="Calibri" w:cs="Tahoma"/>
          <w:sz w:val="22"/>
          <w:szCs w:val="22"/>
        </w:rPr>
        <w:t xml:space="preserve"> </w:t>
      </w:r>
      <w:r w:rsidR="00966179" w:rsidRPr="002E5710">
        <w:rPr>
          <w:rFonts w:ascii="Calibri" w:hAnsi="Calibri" w:cs="Tahoma"/>
          <w:sz w:val="22"/>
          <w:szCs w:val="22"/>
        </w:rPr>
        <w:t>€/</w:t>
      </w:r>
      <w:proofErr w:type="spellStart"/>
      <w:r w:rsidR="00966179" w:rsidRPr="002E5710">
        <w:rPr>
          <w:rFonts w:ascii="Calibri" w:hAnsi="Calibri" w:cs="Tahoma"/>
          <w:sz w:val="22"/>
          <w:szCs w:val="22"/>
        </w:rPr>
        <w:t>MWh</w:t>
      </w:r>
      <w:proofErr w:type="spellEnd"/>
      <w:r w:rsidR="00966179" w:rsidRPr="002E5710">
        <w:rPr>
          <w:rFonts w:ascii="Calibri" w:hAnsi="Calibri" w:cs="Tahoma"/>
          <w:sz w:val="22"/>
          <w:szCs w:val="22"/>
        </w:rPr>
        <w:t>,</w:t>
      </w:r>
      <w:r w:rsidR="00A174ED" w:rsidRPr="006A578B">
        <w:rPr>
          <w:rFonts w:ascii="Calibri" w:hAnsi="Calibri" w:cs="Tahoma"/>
          <w:sz w:val="22"/>
          <w:szCs w:val="22"/>
        </w:rPr>
        <w:t xml:space="preserve"> </w:t>
      </w:r>
      <w:r w:rsidR="00966179" w:rsidRPr="002E5710">
        <w:rPr>
          <w:rFonts w:ascii="Calibri" w:hAnsi="Calibri" w:cs="Tahoma"/>
          <w:sz w:val="22"/>
          <w:szCs w:val="22"/>
        </w:rPr>
        <w:t xml:space="preserve">επί της συνολικής </w:t>
      </w:r>
      <w:r w:rsidR="00350C4D" w:rsidRPr="002E5710">
        <w:rPr>
          <w:rFonts w:ascii="Calibri" w:hAnsi="Calibri" w:cs="Tahoma"/>
          <w:sz w:val="22"/>
          <w:szCs w:val="22"/>
        </w:rPr>
        <w:t>μετρούμενη</w:t>
      </w:r>
      <w:r w:rsidR="00350C4D">
        <w:rPr>
          <w:rFonts w:ascii="Calibri" w:hAnsi="Calibri" w:cs="Tahoma"/>
          <w:sz w:val="22"/>
          <w:szCs w:val="22"/>
        </w:rPr>
        <w:t>ς</w:t>
      </w:r>
      <w:r w:rsidR="00350C4D" w:rsidRPr="002E5710">
        <w:rPr>
          <w:rFonts w:ascii="Calibri" w:hAnsi="Calibri" w:cs="Tahoma"/>
          <w:sz w:val="22"/>
          <w:szCs w:val="22"/>
        </w:rPr>
        <w:t xml:space="preserve"> ποσότητα</w:t>
      </w:r>
      <w:r w:rsidR="00350C4D">
        <w:rPr>
          <w:rFonts w:ascii="Calibri" w:hAnsi="Calibri" w:cs="Tahoma"/>
          <w:sz w:val="22"/>
          <w:szCs w:val="22"/>
        </w:rPr>
        <w:t>ς</w:t>
      </w:r>
      <w:r w:rsidR="00350C4D" w:rsidRPr="002E5710">
        <w:rPr>
          <w:rFonts w:ascii="Calibri" w:hAnsi="Calibri" w:cs="Tahoma"/>
          <w:sz w:val="22"/>
          <w:szCs w:val="22"/>
        </w:rPr>
        <w:t xml:space="preserve"> ηλεκτρικής ενέργειας που εγχέεται στο όριο Συστήματος ή Δικτύου/ Παραγωγού, και η οποία εκκαθαρίστηκε ως συμμετοχή στην αγορά Ηλεκτρικής </w:t>
      </w:r>
      <w:r w:rsidR="00350C4D" w:rsidRPr="00350C4D">
        <w:rPr>
          <w:rFonts w:ascii="Calibri" w:hAnsi="Calibri" w:cs="Tahoma"/>
          <w:sz w:val="22"/>
          <w:szCs w:val="22"/>
        </w:rPr>
        <w:t>Ενέργειας</w:t>
      </w:r>
      <w:r w:rsidR="007B27A8" w:rsidRPr="00350C4D">
        <w:rPr>
          <w:rFonts w:ascii="Calibri" w:hAnsi="Calibri" w:cs="Tahoma"/>
          <w:sz w:val="22"/>
          <w:szCs w:val="22"/>
        </w:rPr>
        <w:t>.</w:t>
      </w:r>
      <w:r w:rsidR="007B27A8">
        <w:rPr>
          <w:rFonts w:ascii="Calibri" w:hAnsi="Calibri" w:cs="Tahoma"/>
          <w:sz w:val="22"/>
          <w:szCs w:val="22"/>
        </w:rPr>
        <w:t xml:space="preserve"> </w:t>
      </w:r>
      <w:r w:rsidR="00966179" w:rsidRPr="002E5710">
        <w:rPr>
          <w:rFonts w:ascii="Calibri" w:hAnsi="Calibri" w:cs="Tahoma"/>
          <w:sz w:val="22"/>
          <w:szCs w:val="22"/>
        </w:rPr>
        <w:t>Ειδικά</w:t>
      </w:r>
      <w:r w:rsidR="001108C1">
        <w:rPr>
          <w:rFonts w:ascii="Calibri" w:hAnsi="Calibri" w:cs="Tahoma"/>
          <w:sz w:val="22"/>
          <w:szCs w:val="22"/>
        </w:rPr>
        <w:t xml:space="preserve"> </w:t>
      </w:r>
      <w:r w:rsidR="00734913">
        <w:rPr>
          <w:rFonts w:ascii="Calibri" w:hAnsi="Calibri" w:cs="Tahoma"/>
          <w:sz w:val="22"/>
          <w:szCs w:val="22"/>
        </w:rPr>
        <w:t xml:space="preserve">για </w:t>
      </w:r>
      <w:r w:rsidR="00966179" w:rsidRPr="002E5710">
        <w:rPr>
          <w:rFonts w:ascii="Calibri" w:hAnsi="Calibri" w:cs="Tahoma"/>
          <w:sz w:val="22"/>
          <w:szCs w:val="22"/>
        </w:rPr>
        <w:t>το έτος 2019</w:t>
      </w:r>
      <w:r w:rsidR="00734913">
        <w:rPr>
          <w:rFonts w:ascii="Calibri" w:hAnsi="Calibri" w:cs="Tahoma"/>
          <w:sz w:val="22"/>
          <w:szCs w:val="22"/>
        </w:rPr>
        <w:t>,</w:t>
      </w:r>
      <w:r w:rsidR="00966179" w:rsidRPr="002E5710">
        <w:rPr>
          <w:rFonts w:ascii="Calibri" w:hAnsi="Calibri" w:cs="Tahoma"/>
          <w:sz w:val="22"/>
          <w:szCs w:val="22"/>
        </w:rPr>
        <w:t xml:space="preserve"> η εν λόγω χρέωση θα ανέρχεται σε 0,5% επί της αντίστοιχης μηνιαίας</w:t>
      </w:r>
      <w:r w:rsidR="007928ED">
        <w:rPr>
          <w:rFonts w:ascii="Calibri" w:hAnsi="Calibri" w:cs="Tahoma"/>
          <w:sz w:val="22"/>
          <w:szCs w:val="22"/>
        </w:rPr>
        <w:t xml:space="preserve"> </w:t>
      </w:r>
      <m:oMath>
        <m:r>
          <w:rPr>
            <w:rFonts w:ascii="Cambria Math" w:hAnsi="Cambria Math" w:cs="Tahoma"/>
            <w:sz w:val="22"/>
            <w:szCs w:val="22"/>
          </w:rPr>
          <m:t>E</m:t>
        </m:r>
        <m:r>
          <m:rPr>
            <m:sty m:val="p"/>
          </m:rPr>
          <w:rPr>
            <w:rFonts w:ascii="Cambria Math" w:hAnsi="Cambria Math" w:cs="Tahoma"/>
            <w:sz w:val="22"/>
            <w:szCs w:val="22"/>
          </w:rPr>
          <m:t>.</m:t>
        </m:r>
        <m:r>
          <w:rPr>
            <w:rFonts w:ascii="Cambria Math" w:hAnsi="Cambria Math" w:cs="Tahoma"/>
            <w:sz w:val="22"/>
            <w:szCs w:val="22"/>
          </w:rPr>
          <m:t>T</m:t>
        </m:r>
        <m:r>
          <m:rPr>
            <m:sty m:val="p"/>
          </m:rPr>
          <w:rPr>
            <w:rFonts w:ascii="Cambria Math" w:hAnsi="Cambria Math" w:cs="Tahoma"/>
            <w:sz w:val="22"/>
            <w:szCs w:val="22"/>
          </w:rPr>
          <m:t>.</m:t>
        </m:r>
        <m:r>
          <w:rPr>
            <w:rFonts w:ascii="Cambria Math" w:hAnsi="Cambria Math" w:cs="Tahoma"/>
            <w:sz w:val="22"/>
            <w:szCs w:val="22"/>
          </w:rPr>
          <m:t>A.</m:t>
        </m:r>
      </m:oMath>
      <w:r w:rsidR="00090BCD" w:rsidRPr="00660E8B">
        <w:rPr>
          <w:rFonts w:ascii="Calibri" w:hAnsi="Calibri" w:cs="Tahoma"/>
          <w:sz w:val="22"/>
          <w:szCs w:val="22"/>
        </w:rPr>
        <w:t>,</w:t>
      </w:r>
      <w:r w:rsidR="00966179" w:rsidRPr="002E5710">
        <w:rPr>
          <w:rFonts w:ascii="Calibri" w:hAnsi="Calibri" w:cs="Tahoma"/>
          <w:sz w:val="22"/>
          <w:szCs w:val="22"/>
        </w:rPr>
        <w:t xml:space="preserve"> με μέγιστο όριο χρέωσης</w:t>
      </w:r>
      <w:r w:rsidR="00966179">
        <w:rPr>
          <w:rFonts w:ascii="Calibri" w:hAnsi="Calibri" w:cs="Tahoma"/>
          <w:sz w:val="22"/>
          <w:szCs w:val="22"/>
        </w:rPr>
        <w:t xml:space="preserve"> </w:t>
      </w:r>
      <w:r w:rsidR="00966179" w:rsidRPr="002E5710">
        <w:rPr>
          <w:rFonts w:ascii="Calibri" w:hAnsi="Calibri" w:cs="Tahoma"/>
          <w:sz w:val="22"/>
          <w:szCs w:val="22"/>
        </w:rPr>
        <w:t>0,5</w:t>
      </w:r>
      <w:r w:rsidR="00FF75D8" w:rsidRPr="00FF75D8">
        <w:rPr>
          <w:rFonts w:ascii="Calibri" w:hAnsi="Calibri" w:cs="Tahoma"/>
          <w:sz w:val="22"/>
          <w:szCs w:val="22"/>
        </w:rPr>
        <w:t xml:space="preserve"> </w:t>
      </w:r>
      <w:r w:rsidR="00966179" w:rsidRPr="002E5710">
        <w:rPr>
          <w:rFonts w:ascii="Calibri" w:hAnsi="Calibri" w:cs="Tahoma"/>
          <w:sz w:val="22"/>
          <w:szCs w:val="22"/>
        </w:rPr>
        <w:t>€/</w:t>
      </w:r>
      <w:proofErr w:type="spellStart"/>
      <w:r w:rsidR="00966179" w:rsidRPr="002E5710">
        <w:rPr>
          <w:rFonts w:ascii="Calibri" w:hAnsi="Calibri" w:cs="Tahoma"/>
          <w:sz w:val="22"/>
          <w:szCs w:val="22"/>
        </w:rPr>
        <w:t>MWh</w:t>
      </w:r>
      <w:proofErr w:type="spellEnd"/>
      <w:r w:rsidR="00767824">
        <w:rPr>
          <w:rFonts w:ascii="Calibri" w:hAnsi="Calibri" w:cs="Tahoma"/>
          <w:sz w:val="22"/>
          <w:szCs w:val="22"/>
        </w:rPr>
        <w:t>.</w:t>
      </w:r>
    </w:p>
    <w:p w14:paraId="78D821DB" w14:textId="6A929D2F" w:rsidR="0027136F" w:rsidRPr="00080DEA" w:rsidRDefault="006A578B" w:rsidP="007F519D">
      <w:pPr>
        <w:pStyle w:val="3"/>
        <w:widowControl w:val="0"/>
        <w:autoSpaceDE w:val="0"/>
        <w:autoSpaceDN w:val="0"/>
        <w:adjustRightInd w:val="0"/>
        <w:spacing w:line="264" w:lineRule="auto"/>
        <w:ind w:left="567"/>
        <w:jc w:val="both"/>
        <w:rPr>
          <w:rFonts w:ascii="Calibri" w:hAnsi="Calibri" w:cs="Tahoma"/>
          <w:sz w:val="22"/>
          <w:szCs w:val="22"/>
        </w:rPr>
      </w:pPr>
      <w:r>
        <w:rPr>
          <w:rFonts w:ascii="Calibri" w:hAnsi="Calibri" w:cs="Tahoma"/>
          <w:sz w:val="22"/>
          <w:szCs w:val="22"/>
        </w:rPr>
        <w:t>β.</w:t>
      </w:r>
      <w:r w:rsidR="007B27A8">
        <w:rPr>
          <w:rFonts w:ascii="Calibri" w:hAnsi="Calibri" w:cs="Tahoma"/>
          <w:sz w:val="22"/>
          <w:szCs w:val="22"/>
        </w:rPr>
        <w:t xml:space="preserve"> </w:t>
      </w:r>
      <w:r w:rsidR="0031145F">
        <w:rPr>
          <w:rFonts w:ascii="Calibri" w:hAnsi="Calibri" w:cs="Tahoma"/>
          <w:sz w:val="22"/>
          <w:szCs w:val="22"/>
        </w:rPr>
        <w:t>Σε περίπτωση που ο Σταθμός</w:t>
      </w:r>
      <w:r w:rsidR="00DA0DA8">
        <w:rPr>
          <w:rFonts w:ascii="Calibri" w:hAnsi="Calibri" w:cs="Tahoma"/>
          <w:sz w:val="22"/>
          <w:szCs w:val="22"/>
        </w:rPr>
        <w:t xml:space="preserve"> </w:t>
      </w:r>
      <w:r w:rsidR="0031145F">
        <w:rPr>
          <w:rFonts w:ascii="Calibri" w:hAnsi="Calibri" w:cs="Tahoma"/>
          <w:sz w:val="22"/>
          <w:szCs w:val="22"/>
        </w:rPr>
        <w:t xml:space="preserve"> </w:t>
      </w:r>
      <w:r w:rsidR="00DA0DA8">
        <w:rPr>
          <w:rFonts w:ascii="Calibri" w:hAnsi="Calibri" w:cs="Tahoma"/>
          <w:sz w:val="22"/>
          <w:szCs w:val="22"/>
        </w:rPr>
        <w:t xml:space="preserve">είναι </w:t>
      </w:r>
      <w:r w:rsidR="0031145F">
        <w:rPr>
          <w:rFonts w:ascii="Calibri" w:hAnsi="Calibri" w:cs="Tahoma"/>
          <w:sz w:val="22"/>
          <w:szCs w:val="22"/>
        </w:rPr>
        <w:t xml:space="preserve">εγκατεστημένος </w:t>
      </w:r>
      <w:r w:rsidR="00DA0DA8">
        <w:rPr>
          <w:rFonts w:ascii="Calibri" w:hAnsi="Calibri" w:cs="Tahoma"/>
          <w:sz w:val="22"/>
          <w:szCs w:val="22"/>
        </w:rPr>
        <w:t xml:space="preserve">στο Διασυνδεδεμένο Σύστημα και το Διασυνδεδεμένο Δίκτυο και </w:t>
      </w:r>
      <w:r w:rsidR="007B27A8" w:rsidRPr="004049AB">
        <w:rPr>
          <w:rFonts w:ascii="Calibri" w:hAnsi="Calibri" w:cs="Tahoma"/>
          <w:sz w:val="22"/>
          <w:szCs w:val="22"/>
        </w:rPr>
        <w:t>ο Κάτοχος έχει υπογράψει Σύμβαση Λειτουργικής Ενίσχυσης σύμφωνα με τα άρθρα 9 και 10 του ν. 4414/2016 ή Σύμβαση πώλησης ηλεκτρικής ενέργειας σύμφωνα με το άρθρο 12 του ν. 3468/2006 ή αντίστοιχη σύμβαση αγοραπωλησίας ηλεκτρικής ενέργειας προ του ν. 3468/2006 και ο Σταθμός συνεχίζει να λειτουργεί μετά την ημερομηνία λήξης της αντίστοιχης σύμβασης</w:t>
      </w:r>
      <w:r w:rsidR="009E68C3">
        <w:rPr>
          <w:rFonts w:ascii="Calibri" w:hAnsi="Calibri" w:cs="Tahoma"/>
          <w:sz w:val="22"/>
          <w:szCs w:val="22"/>
        </w:rPr>
        <w:t xml:space="preserve"> και αποζημιώνεται μόνο στο πλαίσιο της συμμετοχής του στην αγορά ηλεκτρικής ενέργειας, σύμφωνα με την παρ. 19 του άρθρου 3 του ν. 4414/2016 και την ΑΠΕΕΚ/Α/Φ1/Οικ. 172857/22.3.2018 απόφαση του υπουργού Περιβάλλοντος και Ενέργειας</w:t>
      </w:r>
      <w:r w:rsidR="002A7667" w:rsidRPr="004049AB">
        <w:rPr>
          <w:rFonts w:ascii="Calibri" w:hAnsi="Calibri" w:cs="Tahoma"/>
          <w:sz w:val="22"/>
          <w:szCs w:val="22"/>
        </w:rPr>
        <w:t>, η μηνιαία χρέωση ισούται</w:t>
      </w:r>
      <w:r w:rsidR="006E446B">
        <w:rPr>
          <w:rFonts w:ascii="Calibri" w:hAnsi="Calibri" w:cs="Tahoma"/>
          <w:sz w:val="22"/>
          <w:szCs w:val="22"/>
        </w:rPr>
        <w:t xml:space="preserve"> </w:t>
      </w:r>
      <w:r w:rsidR="00966179" w:rsidRPr="004049AB">
        <w:rPr>
          <w:rFonts w:ascii="Calibri" w:hAnsi="Calibri" w:cs="Tahoma"/>
          <w:sz w:val="22"/>
          <w:szCs w:val="22"/>
        </w:rPr>
        <w:t>με 2% επί της αντίστοιχης μηνιαίας</w:t>
      </w:r>
      <w:r w:rsidR="007928ED">
        <w:rPr>
          <w:rFonts w:ascii="Calibri" w:hAnsi="Calibri" w:cs="Tahoma"/>
          <w:sz w:val="22"/>
          <w:szCs w:val="22"/>
        </w:rPr>
        <w:t xml:space="preserve"> </w:t>
      </w:r>
      <m:oMath>
        <m:r>
          <w:rPr>
            <w:rFonts w:ascii="Cambria Math" w:hAnsi="Cambria Math" w:cs="Tahoma"/>
            <w:sz w:val="22"/>
            <w:szCs w:val="22"/>
          </w:rPr>
          <m:t>E</m:t>
        </m:r>
        <m:r>
          <m:rPr>
            <m:sty m:val="p"/>
          </m:rPr>
          <w:rPr>
            <w:rFonts w:ascii="Cambria Math" w:hAnsi="Cambria Math" w:cs="Tahoma"/>
            <w:sz w:val="22"/>
            <w:szCs w:val="22"/>
          </w:rPr>
          <m:t>.</m:t>
        </m:r>
        <m:r>
          <w:rPr>
            <w:rFonts w:ascii="Cambria Math" w:hAnsi="Cambria Math" w:cs="Tahoma"/>
            <w:sz w:val="22"/>
            <w:szCs w:val="22"/>
          </w:rPr>
          <m:t>T</m:t>
        </m:r>
        <m:r>
          <m:rPr>
            <m:sty m:val="p"/>
          </m:rPr>
          <w:rPr>
            <w:rFonts w:ascii="Cambria Math" w:hAnsi="Cambria Math" w:cs="Tahoma"/>
            <w:sz w:val="22"/>
            <w:szCs w:val="22"/>
          </w:rPr>
          <m:t>.</m:t>
        </m:r>
        <m:r>
          <w:rPr>
            <w:rFonts w:ascii="Cambria Math" w:hAnsi="Cambria Math" w:cs="Tahoma"/>
            <w:sz w:val="22"/>
            <w:szCs w:val="22"/>
          </w:rPr>
          <m:t>A.</m:t>
        </m:r>
      </m:oMath>
      <w:r w:rsidR="007928ED">
        <w:rPr>
          <w:rFonts w:ascii="Calibri" w:hAnsi="Calibri" w:cs="Tahoma"/>
          <w:sz w:val="22"/>
          <w:szCs w:val="22"/>
        </w:rPr>
        <w:t>,</w:t>
      </w:r>
      <w:r w:rsidR="00966179" w:rsidRPr="004049AB">
        <w:rPr>
          <w:rFonts w:ascii="Calibri" w:hAnsi="Calibri" w:cs="Tahoma"/>
          <w:sz w:val="22"/>
          <w:szCs w:val="22"/>
        </w:rPr>
        <w:t xml:space="preserve"> με μέγιστο όριο χρέωσης 2</w:t>
      </w:r>
      <w:r w:rsidR="00FF75D8" w:rsidRPr="00FF75D8">
        <w:rPr>
          <w:rFonts w:ascii="Calibri" w:hAnsi="Calibri" w:cs="Tahoma"/>
          <w:sz w:val="22"/>
          <w:szCs w:val="22"/>
        </w:rPr>
        <w:t xml:space="preserve"> </w:t>
      </w:r>
      <w:r w:rsidR="00966179" w:rsidRPr="004049AB">
        <w:rPr>
          <w:rFonts w:ascii="Calibri" w:hAnsi="Calibri" w:cs="Tahoma"/>
          <w:sz w:val="22"/>
          <w:szCs w:val="22"/>
        </w:rPr>
        <w:t>€/</w:t>
      </w:r>
      <w:proofErr w:type="spellStart"/>
      <w:r w:rsidR="00966179" w:rsidRPr="004049AB">
        <w:rPr>
          <w:rFonts w:ascii="Calibri" w:hAnsi="Calibri" w:cs="Tahoma"/>
          <w:sz w:val="22"/>
          <w:szCs w:val="22"/>
        </w:rPr>
        <w:t>MWh</w:t>
      </w:r>
      <w:proofErr w:type="spellEnd"/>
      <w:r w:rsidR="00966179" w:rsidRPr="004049AB">
        <w:rPr>
          <w:rFonts w:ascii="Calibri" w:hAnsi="Calibri" w:cs="Tahoma"/>
          <w:sz w:val="22"/>
          <w:szCs w:val="22"/>
        </w:rPr>
        <w:t xml:space="preserve">, </w:t>
      </w:r>
      <w:r w:rsidR="00350C4D" w:rsidRPr="002E5710">
        <w:rPr>
          <w:rFonts w:ascii="Calibri" w:hAnsi="Calibri" w:cs="Tahoma"/>
          <w:sz w:val="22"/>
          <w:szCs w:val="22"/>
        </w:rPr>
        <w:t>επί της συνολικής μετρούμενη</w:t>
      </w:r>
      <w:r w:rsidR="00350C4D">
        <w:rPr>
          <w:rFonts w:ascii="Calibri" w:hAnsi="Calibri" w:cs="Tahoma"/>
          <w:sz w:val="22"/>
          <w:szCs w:val="22"/>
        </w:rPr>
        <w:t>ς</w:t>
      </w:r>
      <w:r w:rsidR="00350C4D" w:rsidRPr="002E5710">
        <w:rPr>
          <w:rFonts w:ascii="Calibri" w:hAnsi="Calibri" w:cs="Tahoma"/>
          <w:sz w:val="22"/>
          <w:szCs w:val="22"/>
        </w:rPr>
        <w:t xml:space="preserve"> </w:t>
      </w:r>
      <w:r w:rsidR="009E68C3">
        <w:rPr>
          <w:rFonts w:ascii="Calibri" w:hAnsi="Calibri" w:cs="Tahoma"/>
          <w:sz w:val="22"/>
          <w:szCs w:val="22"/>
        </w:rPr>
        <w:t xml:space="preserve">μηνιαίας </w:t>
      </w:r>
      <w:r w:rsidR="00350C4D" w:rsidRPr="002E5710">
        <w:rPr>
          <w:rFonts w:ascii="Calibri" w:hAnsi="Calibri" w:cs="Tahoma"/>
          <w:sz w:val="22"/>
          <w:szCs w:val="22"/>
        </w:rPr>
        <w:t>ποσότητα</w:t>
      </w:r>
      <w:r w:rsidR="00350C4D">
        <w:rPr>
          <w:rFonts w:ascii="Calibri" w:hAnsi="Calibri" w:cs="Tahoma"/>
          <w:sz w:val="22"/>
          <w:szCs w:val="22"/>
        </w:rPr>
        <w:t>ς</w:t>
      </w:r>
      <w:r w:rsidR="00350C4D" w:rsidRPr="002E5710">
        <w:rPr>
          <w:rFonts w:ascii="Calibri" w:hAnsi="Calibri" w:cs="Tahoma"/>
          <w:sz w:val="22"/>
          <w:szCs w:val="22"/>
        </w:rPr>
        <w:t xml:space="preserve"> </w:t>
      </w:r>
      <w:r w:rsidR="009E68C3">
        <w:rPr>
          <w:rFonts w:ascii="Calibri" w:hAnsi="Calibri" w:cs="Tahoma"/>
          <w:sz w:val="22"/>
          <w:szCs w:val="22"/>
        </w:rPr>
        <w:t xml:space="preserve">εγχεόμενης </w:t>
      </w:r>
      <w:r w:rsidR="00350C4D" w:rsidRPr="002E5710">
        <w:rPr>
          <w:rFonts w:ascii="Calibri" w:hAnsi="Calibri" w:cs="Tahoma"/>
          <w:sz w:val="22"/>
          <w:szCs w:val="22"/>
        </w:rPr>
        <w:t>ενέργειας</w:t>
      </w:r>
      <w:r w:rsidR="009E68C3">
        <w:rPr>
          <w:rFonts w:ascii="Calibri" w:hAnsi="Calibri" w:cs="Tahoma"/>
          <w:sz w:val="22"/>
          <w:szCs w:val="22"/>
        </w:rPr>
        <w:t xml:space="preserve"> του σταθμού αυτού στο Σύστημα ή στο Δίκτυο</w:t>
      </w:r>
      <w:r w:rsidR="00AD042D">
        <w:rPr>
          <w:rFonts w:ascii="Calibri" w:hAnsi="Calibri" w:cs="Tahoma"/>
          <w:strike/>
          <w:sz w:val="22"/>
          <w:szCs w:val="22"/>
        </w:rPr>
        <w:t xml:space="preserve"> </w:t>
      </w:r>
      <w:r w:rsidR="00350C4D" w:rsidRPr="00AD042D">
        <w:rPr>
          <w:rFonts w:ascii="Calibri" w:hAnsi="Calibri" w:cs="Tahoma"/>
          <w:sz w:val="22"/>
          <w:szCs w:val="22"/>
        </w:rPr>
        <w:t xml:space="preserve">που </w:t>
      </w:r>
      <w:r w:rsidR="00350C4D" w:rsidRPr="00080DEA">
        <w:rPr>
          <w:rFonts w:ascii="Calibri" w:hAnsi="Calibri" w:cs="Tahoma"/>
          <w:sz w:val="22"/>
          <w:szCs w:val="22"/>
        </w:rPr>
        <w:t>εγχέεται στο όριο Συστήματος ή Δικτύου/ Παραγωγού και η οποία εκκαθαρίστηκε ως συμμετοχή στην αγορά Ηλεκτρικής Ενέργειας</w:t>
      </w:r>
      <w:r w:rsidR="00350C4D" w:rsidRPr="00080DEA" w:rsidDel="00350C4D">
        <w:rPr>
          <w:rFonts w:ascii="Calibri" w:hAnsi="Calibri" w:cs="Tahoma"/>
          <w:sz w:val="22"/>
          <w:szCs w:val="22"/>
        </w:rPr>
        <w:t xml:space="preserve"> </w:t>
      </w:r>
      <w:r w:rsidR="00230D87" w:rsidRPr="00080DEA">
        <w:rPr>
          <w:rFonts w:ascii="Calibri" w:hAnsi="Calibri" w:cs="Tahoma"/>
          <w:sz w:val="22"/>
          <w:szCs w:val="22"/>
        </w:rPr>
        <w:t>.</w:t>
      </w:r>
    </w:p>
    <w:p w14:paraId="588D19D6" w14:textId="6447FDC7" w:rsidR="0027136F" w:rsidRDefault="0027136F" w:rsidP="007F519D">
      <w:pPr>
        <w:pStyle w:val="3"/>
        <w:widowControl w:val="0"/>
        <w:numPr>
          <w:ilvl w:val="0"/>
          <w:numId w:val="65"/>
        </w:numPr>
        <w:autoSpaceDE w:val="0"/>
        <w:autoSpaceDN w:val="0"/>
        <w:adjustRightInd w:val="0"/>
        <w:spacing w:line="264" w:lineRule="auto"/>
        <w:ind w:left="0"/>
        <w:jc w:val="both"/>
        <w:rPr>
          <w:rFonts w:ascii="Calibri" w:hAnsi="Calibri" w:cs="Tahoma"/>
          <w:sz w:val="22"/>
          <w:szCs w:val="22"/>
        </w:rPr>
      </w:pPr>
      <w:r>
        <w:rPr>
          <w:rFonts w:ascii="Calibri" w:hAnsi="Calibri" w:cs="Tahoma"/>
          <w:sz w:val="22"/>
          <w:szCs w:val="22"/>
        </w:rPr>
        <w:t>Ο</w:t>
      </w:r>
      <w:r w:rsidRPr="005235C1">
        <w:rPr>
          <w:rFonts w:ascii="Calibri" w:hAnsi="Calibri" w:cs="Tahoma"/>
          <w:sz w:val="22"/>
          <w:szCs w:val="22"/>
        </w:rPr>
        <w:t xml:space="preserve"> </w:t>
      </w:r>
      <w:proofErr w:type="spellStart"/>
      <w:r w:rsidRPr="005235C1">
        <w:rPr>
          <w:rFonts w:ascii="Calibri" w:hAnsi="Calibri" w:cs="Tahoma"/>
          <w:sz w:val="22"/>
          <w:szCs w:val="22"/>
        </w:rPr>
        <w:t>Φο.Σ.Ε.Τε.Κ</w:t>
      </w:r>
      <w:proofErr w:type="spellEnd"/>
      <w:r w:rsidRPr="005235C1">
        <w:rPr>
          <w:rFonts w:ascii="Calibri" w:hAnsi="Calibri" w:cs="Tahoma"/>
          <w:sz w:val="22"/>
          <w:szCs w:val="22"/>
        </w:rPr>
        <w:t xml:space="preserve">. </w:t>
      </w:r>
      <w:r>
        <w:rPr>
          <w:rFonts w:ascii="Calibri" w:hAnsi="Calibri" w:cs="Tahoma"/>
          <w:sz w:val="22"/>
          <w:szCs w:val="22"/>
        </w:rPr>
        <w:t>εφαρμόζει</w:t>
      </w:r>
      <w:r w:rsidRPr="005235C1">
        <w:rPr>
          <w:rFonts w:ascii="Calibri" w:hAnsi="Calibri" w:cs="Tahoma"/>
          <w:sz w:val="22"/>
          <w:szCs w:val="22"/>
        </w:rPr>
        <w:t xml:space="preserve"> αντικίνητρο για την παρατεταμένη παραμονή του</w:t>
      </w:r>
      <w:r w:rsidR="00230D87">
        <w:rPr>
          <w:rFonts w:ascii="Calibri" w:hAnsi="Calibri" w:cs="Tahoma"/>
          <w:sz w:val="22"/>
          <w:szCs w:val="22"/>
        </w:rPr>
        <w:t xml:space="preserve"> Σταθμού του</w:t>
      </w:r>
      <w:r w:rsidRPr="00EB01A3">
        <w:rPr>
          <w:rFonts w:ascii="Calibri" w:hAnsi="Calibri" w:cs="Tahoma"/>
          <w:sz w:val="22"/>
          <w:szCs w:val="22"/>
        </w:rPr>
        <w:t xml:space="preserve"> Κ</w:t>
      </w:r>
      <w:r w:rsidRPr="005235C1">
        <w:rPr>
          <w:rFonts w:ascii="Calibri" w:hAnsi="Calibri" w:cs="Tahoma"/>
          <w:sz w:val="22"/>
          <w:szCs w:val="22"/>
        </w:rPr>
        <w:t xml:space="preserve">ατόχου </w:t>
      </w:r>
      <w:r>
        <w:rPr>
          <w:rFonts w:ascii="Calibri" w:hAnsi="Calibri" w:cs="Tahoma"/>
          <w:sz w:val="22"/>
          <w:szCs w:val="22"/>
        </w:rPr>
        <w:t>σε αυτόν. Για την πρόσθετη χρέωση του αντικινήτρου ισχύουν τα ακόλουθα:</w:t>
      </w:r>
    </w:p>
    <w:p w14:paraId="3DF6B550" w14:textId="11A33CDD" w:rsidR="007928ED" w:rsidRDefault="0027136F" w:rsidP="007F519D">
      <w:pPr>
        <w:pStyle w:val="3"/>
        <w:widowControl w:val="0"/>
        <w:autoSpaceDE w:val="0"/>
        <w:autoSpaceDN w:val="0"/>
        <w:adjustRightInd w:val="0"/>
        <w:spacing w:line="264" w:lineRule="auto"/>
        <w:ind w:left="567"/>
        <w:jc w:val="both"/>
        <w:rPr>
          <w:rFonts w:ascii="Calibri" w:hAnsi="Calibri" w:cs="Tahoma"/>
          <w:sz w:val="22"/>
          <w:szCs w:val="22"/>
        </w:rPr>
      </w:pPr>
      <w:r>
        <w:rPr>
          <w:rFonts w:ascii="Calibri" w:hAnsi="Calibri" w:cs="Tahoma"/>
          <w:sz w:val="22"/>
          <w:szCs w:val="22"/>
        </w:rPr>
        <w:t>α.</w:t>
      </w:r>
      <w:r w:rsidRPr="00F13927">
        <w:rPr>
          <w:rFonts w:ascii="Calibri" w:hAnsi="Calibri" w:cs="Tahoma"/>
          <w:sz w:val="22"/>
          <w:szCs w:val="22"/>
        </w:rPr>
        <w:t xml:space="preserve"> </w:t>
      </w:r>
      <w:r>
        <w:rPr>
          <w:rFonts w:ascii="Calibri" w:hAnsi="Calibri" w:cs="Tahoma"/>
          <w:sz w:val="22"/>
          <w:szCs w:val="22"/>
        </w:rPr>
        <w:t>Γ</w:t>
      </w:r>
      <w:r w:rsidRPr="005235C1">
        <w:rPr>
          <w:rFonts w:ascii="Calibri" w:hAnsi="Calibri" w:cs="Tahoma"/>
          <w:sz w:val="22"/>
          <w:szCs w:val="22"/>
        </w:rPr>
        <w:t xml:space="preserve">ια το έτος 2019, η χρέωση </w:t>
      </w:r>
      <w:r>
        <w:rPr>
          <w:rFonts w:ascii="Calibri" w:hAnsi="Calibri" w:cs="Tahoma"/>
          <w:sz w:val="22"/>
          <w:szCs w:val="22"/>
        </w:rPr>
        <w:t xml:space="preserve">του αντικινήτρου </w:t>
      </w:r>
      <w:r w:rsidRPr="005235C1">
        <w:rPr>
          <w:rFonts w:ascii="Calibri" w:hAnsi="Calibri" w:cs="Tahoma"/>
          <w:sz w:val="22"/>
          <w:szCs w:val="22"/>
        </w:rPr>
        <w:t>είναι μηδενική.</w:t>
      </w:r>
      <w:r w:rsidRPr="00EB01A3">
        <w:rPr>
          <w:rFonts w:ascii="Calibri" w:hAnsi="Calibri" w:cs="Tahoma"/>
          <w:sz w:val="22"/>
          <w:szCs w:val="22"/>
        </w:rPr>
        <w:t xml:space="preserve"> </w:t>
      </w:r>
      <w:r w:rsidRPr="005235C1">
        <w:rPr>
          <w:rFonts w:ascii="Calibri" w:hAnsi="Calibri" w:cs="Tahoma"/>
          <w:sz w:val="22"/>
          <w:szCs w:val="22"/>
        </w:rPr>
        <w:t xml:space="preserve">Από 1.1.2020 και μέχρι την ύπαρξη ανταγωνιστικής </w:t>
      </w:r>
      <w:proofErr w:type="spellStart"/>
      <w:r w:rsidRPr="005235C1">
        <w:rPr>
          <w:rFonts w:ascii="Calibri" w:hAnsi="Calibri" w:cs="Tahoma"/>
          <w:sz w:val="22"/>
          <w:szCs w:val="22"/>
        </w:rPr>
        <w:t>ενδοημερήσιας</w:t>
      </w:r>
      <w:proofErr w:type="spellEnd"/>
      <w:r w:rsidRPr="005235C1">
        <w:rPr>
          <w:rFonts w:ascii="Calibri" w:hAnsi="Calibri" w:cs="Tahoma"/>
          <w:sz w:val="22"/>
          <w:szCs w:val="22"/>
        </w:rPr>
        <w:t xml:space="preserve"> αγοράς με επαρκή ρευστότητα, όπως αυτή</w:t>
      </w:r>
      <w:r>
        <w:rPr>
          <w:rFonts w:ascii="Calibri" w:hAnsi="Calibri" w:cs="Tahoma"/>
          <w:sz w:val="22"/>
          <w:szCs w:val="22"/>
        </w:rPr>
        <w:t xml:space="preserve"> </w:t>
      </w:r>
      <w:r w:rsidRPr="005235C1">
        <w:rPr>
          <w:rFonts w:ascii="Calibri" w:hAnsi="Calibri" w:cs="Tahoma"/>
          <w:sz w:val="22"/>
          <w:szCs w:val="22"/>
        </w:rPr>
        <w:t>καθορ</w:t>
      </w:r>
      <w:r>
        <w:rPr>
          <w:rFonts w:ascii="Calibri" w:hAnsi="Calibri" w:cs="Tahoma"/>
          <w:sz w:val="22"/>
          <w:szCs w:val="22"/>
        </w:rPr>
        <w:t>ίζεται</w:t>
      </w:r>
      <w:r w:rsidRPr="005235C1">
        <w:rPr>
          <w:rFonts w:ascii="Calibri" w:hAnsi="Calibri" w:cs="Tahoma"/>
          <w:sz w:val="22"/>
          <w:szCs w:val="22"/>
        </w:rPr>
        <w:t xml:space="preserve"> στους οικείους Κώδικες και Κανονισμούς, το ποσοστό</w:t>
      </w:r>
      <w:r>
        <w:rPr>
          <w:rFonts w:ascii="Calibri" w:hAnsi="Calibri" w:cs="Tahoma"/>
          <w:sz w:val="22"/>
          <w:szCs w:val="22"/>
        </w:rPr>
        <w:t xml:space="preserve"> </w:t>
      </w:r>
      <w:r w:rsidRPr="00660E8B">
        <w:rPr>
          <w:rFonts w:ascii="Calibri" w:hAnsi="Calibri" w:cs="Tahoma"/>
          <w:sz w:val="22"/>
          <w:szCs w:val="22"/>
        </w:rPr>
        <w:t>της χρέωσης</w:t>
      </w:r>
      <w:r>
        <w:rPr>
          <w:rFonts w:ascii="Calibri" w:hAnsi="Calibri" w:cs="Tahoma"/>
          <w:sz w:val="22"/>
          <w:szCs w:val="22"/>
        </w:rPr>
        <w:t xml:space="preserve"> </w:t>
      </w:r>
      <w:r w:rsidRPr="005235C1">
        <w:rPr>
          <w:rFonts w:ascii="Calibri" w:hAnsi="Calibri" w:cs="Tahoma"/>
          <w:sz w:val="22"/>
          <w:szCs w:val="22"/>
        </w:rPr>
        <w:t xml:space="preserve">επί της αντίστοιχης μηνιαίας Ε.Τ.Α. της τεχνολογίας </w:t>
      </w:r>
      <w:r w:rsidR="00734913">
        <w:rPr>
          <w:rFonts w:ascii="Calibri" w:hAnsi="Calibri" w:cs="Tahoma"/>
          <w:sz w:val="22"/>
          <w:szCs w:val="22"/>
        </w:rPr>
        <w:t xml:space="preserve">στην οποία </w:t>
      </w:r>
      <w:r w:rsidRPr="005235C1">
        <w:rPr>
          <w:rFonts w:ascii="Calibri" w:hAnsi="Calibri" w:cs="Tahoma"/>
          <w:sz w:val="22"/>
          <w:szCs w:val="22"/>
        </w:rPr>
        <w:t xml:space="preserve">ανήκει ο </w:t>
      </w:r>
      <w:r w:rsidR="00230D87">
        <w:rPr>
          <w:rFonts w:ascii="Calibri" w:hAnsi="Calibri" w:cs="Tahoma"/>
          <w:sz w:val="22"/>
          <w:szCs w:val="22"/>
        </w:rPr>
        <w:t>Σ</w:t>
      </w:r>
      <w:r w:rsidRPr="005235C1">
        <w:rPr>
          <w:rFonts w:ascii="Calibri" w:hAnsi="Calibri" w:cs="Tahoma"/>
          <w:sz w:val="22"/>
          <w:szCs w:val="22"/>
        </w:rPr>
        <w:t>ταθμός</w:t>
      </w:r>
      <w:r w:rsidR="00734913">
        <w:rPr>
          <w:rFonts w:ascii="Calibri" w:hAnsi="Calibri" w:cs="Tahoma"/>
          <w:sz w:val="22"/>
          <w:szCs w:val="22"/>
        </w:rPr>
        <w:t>,</w:t>
      </w:r>
      <w:r w:rsidRPr="005235C1">
        <w:rPr>
          <w:rFonts w:ascii="Calibri" w:hAnsi="Calibri" w:cs="Tahoma"/>
          <w:sz w:val="22"/>
          <w:szCs w:val="22"/>
        </w:rPr>
        <w:t xml:space="preserve"> ορίζεται σε 5%</w:t>
      </w:r>
      <w:r>
        <w:rPr>
          <w:rFonts w:ascii="Calibri" w:hAnsi="Calibri" w:cs="Tahoma"/>
          <w:sz w:val="22"/>
          <w:szCs w:val="22"/>
        </w:rPr>
        <w:t xml:space="preserve"> </w:t>
      </w:r>
      <w:r w:rsidR="00350C4D" w:rsidRPr="002E5710">
        <w:rPr>
          <w:rFonts w:ascii="Calibri" w:hAnsi="Calibri" w:cs="Tahoma"/>
          <w:sz w:val="22"/>
          <w:szCs w:val="22"/>
        </w:rPr>
        <w:t>επί της συνολικής μετρούμενη</w:t>
      </w:r>
      <w:r w:rsidR="00350C4D">
        <w:rPr>
          <w:rFonts w:ascii="Calibri" w:hAnsi="Calibri" w:cs="Tahoma"/>
          <w:sz w:val="22"/>
          <w:szCs w:val="22"/>
        </w:rPr>
        <w:t>ς</w:t>
      </w:r>
      <w:r w:rsidR="00350C4D" w:rsidRPr="002E5710">
        <w:rPr>
          <w:rFonts w:ascii="Calibri" w:hAnsi="Calibri" w:cs="Tahoma"/>
          <w:sz w:val="22"/>
          <w:szCs w:val="22"/>
        </w:rPr>
        <w:t xml:space="preserve"> ποσότητα</w:t>
      </w:r>
      <w:r w:rsidR="00350C4D">
        <w:rPr>
          <w:rFonts w:ascii="Calibri" w:hAnsi="Calibri" w:cs="Tahoma"/>
          <w:sz w:val="22"/>
          <w:szCs w:val="22"/>
        </w:rPr>
        <w:t>ς</w:t>
      </w:r>
      <w:r w:rsidR="00350C4D" w:rsidRPr="002E5710">
        <w:rPr>
          <w:rFonts w:ascii="Calibri" w:hAnsi="Calibri" w:cs="Tahoma"/>
          <w:sz w:val="22"/>
          <w:szCs w:val="22"/>
        </w:rPr>
        <w:t xml:space="preserve"> ηλεκτρικής ενέργειας που εγχέεται στο όριο </w:t>
      </w:r>
      <w:r w:rsidR="00350C4D" w:rsidRPr="00350C4D">
        <w:rPr>
          <w:rFonts w:ascii="Calibri" w:hAnsi="Calibri" w:cs="Tahoma"/>
          <w:sz w:val="22"/>
          <w:szCs w:val="22"/>
        </w:rPr>
        <w:t>Συστήματος ή Δικτύου/ Παραγωγού, και η οποία εκκαθαρίστηκε ως συμμετοχή στην αγορά Ηλεκτρικής Ενέργειας</w:t>
      </w:r>
      <w:r w:rsidR="00350C4D" w:rsidRPr="00ED639A" w:rsidDel="00350C4D">
        <w:rPr>
          <w:rFonts w:ascii="Calibri" w:hAnsi="Calibri" w:cs="Tahoma"/>
          <w:sz w:val="22"/>
          <w:szCs w:val="22"/>
        </w:rPr>
        <w:t xml:space="preserve"> </w:t>
      </w:r>
      <w:r w:rsidRPr="00350C4D">
        <w:rPr>
          <w:rFonts w:ascii="Calibri" w:hAnsi="Calibri" w:cs="Tahoma"/>
          <w:sz w:val="22"/>
          <w:szCs w:val="22"/>
        </w:rPr>
        <w:t>Το εν</w:t>
      </w:r>
      <w:r>
        <w:rPr>
          <w:rFonts w:ascii="Calibri" w:hAnsi="Calibri" w:cs="Tahoma"/>
          <w:sz w:val="22"/>
          <w:szCs w:val="22"/>
        </w:rPr>
        <w:t xml:space="preserve"> λόγω ποσοστό θα προσαυξάνεται </w:t>
      </w:r>
      <w:r w:rsidRPr="00660E8B">
        <w:rPr>
          <w:rFonts w:ascii="Calibri" w:hAnsi="Calibri" w:cs="Tahoma"/>
          <w:sz w:val="22"/>
          <w:szCs w:val="22"/>
        </w:rPr>
        <w:t>κατά 5 ποσοστιαίες μονάδες για</w:t>
      </w:r>
      <w:r>
        <w:rPr>
          <w:rFonts w:ascii="Calibri" w:hAnsi="Calibri" w:cs="Tahoma"/>
          <w:sz w:val="22"/>
          <w:szCs w:val="22"/>
        </w:rPr>
        <w:t xml:space="preserve"> </w:t>
      </w:r>
      <w:r w:rsidRPr="00660E8B">
        <w:rPr>
          <w:rFonts w:ascii="Calibri" w:hAnsi="Calibri" w:cs="Tahoma"/>
          <w:sz w:val="22"/>
          <w:szCs w:val="22"/>
        </w:rPr>
        <w:t xml:space="preserve">κάθε επιπλέον εξάμηνο κατά το οποίο ο </w:t>
      </w:r>
      <w:r w:rsidR="00913062">
        <w:rPr>
          <w:rFonts w:ascii="Calibri" w:hAnsi="Calibri" w:cs="Tahoma"/>
          <w:sz w:val="22"/>
          <w:szCs w:val="22"/>
        </w:rPr>
        <w:t>Σταθμός</w:t>
      </w:r>
      <w:r w:rsidRPr="005235C1">
        <w:rPr>
          <w:rFonts w:ascii="Calibri" w:hAnsi="Calibri" w:cs="Tahoma"/>
          <w:sz w:val="22"/>
          <w:szCs w:val="22"/>
          <w:highlight w:val="yellow"/>
        </w:rPr>
        <w:t xml:space="preserve"> </w:t>
      </w:r>
      <w:r w:rsidRPr="00660E8B">
        <w:rPr>
          <w:rFonts w:ascii="Calibri" w:hAnsi="Calibri" w:cs="Tahoma"/>
          <w:sz w:val="22"/>
          <w:szCs w:val="22"/>
        </w:rPr>
        <w:t xml:space="preserve">εκπροσωπείται από τον </w:t>
      </w:r>
      <w:proofErr w:type="spellStart"/>
      <w:r w:rsidRPr="00660E8B">
        <w:rPr>
          <w:rFonts w:ascii="Calibri" w:hAnsi="Calibri" w:cs="Tahoma"/>
          <w:sz w:val="22"/>
          <w:szCs w:val="22"/>
        </w:rPr>
        <w:t>Φο.Σ.Ε.Τε.Κ</w:t>
      </w:r>
      <w:proofErr w:type="spellEnd"/>
      <w:r w:rsidRPr="00660E8B">
        <w:rPr>
          <w:rFonts w:ascii="Calibri" w:hAnsi="Calibri" w:cs="Tahoma"/>
          <w:sz w:val="22"/>
          <w:szCs w:val="22"/>
        </w:rPr>
        <w:t>.</w:t>
      </w:r>
      <w:r w:rsidR="00734913">
        <w:rPr>
          <w:rFonts w:ascii="Calibri" w:hAnsi="Calibri" w:cs="Tahoma"/>
          <w:sz w:val="22"/>
          <w:szCs w:val="22"/>
        </w:rPr>
        <w:t>,</w:t>
      </w:r>
      <w:r>
        <w:rPr>
          <w:rFonts w:ascii="Calibri" w:hAnsi="Calibri" w:cs="Tahoma"/>
          <w:sz w:val="22"/>
          <w:szCs w:val="22"/>
        </w:rPr>
        <w:t xml:space="preserve"> </w:t>
      </w:r>
      <w:r w:rsidRPr="00660E8B">
        <w:rPr>
          <w:rFonts w:ascii="Calibri" w:hAnsi="Calibri" w:cs="Tahoma"/>
          <w:sz w:val="22"/>
          <w:szCs w:val="22"/>
        </w:rPr>
        <w:t>ανεξαρτήτως τυχόν διακοπών στην εκπροσώπηση, με</w:t>
      </w:r>
      <w:r>
        <w:rPr>
          <w:rFonts w:ascii="Calibri" w:hAnsi="Calibri" w:cs="Tahoma"/>
          <w:sz w:val="22"/>
          <w:szCs w:val="22"/>
        </w:rPr>
        <w:t xml:space="preserve"> </w:t>
      </w:r>
      <w:r w:rsidRPr="00660E8B">
        <w:rPr>
          <w:rFonts w:ascii="Calibri" w:hAnsi="Calibri" w:cs="Tahoma"/>
          <w:sz w:val="22"/>
          <w:szCs w:val="22"/>
        </w:rPr>
        <w:t>ανώτατο όριο το 20%.</w:t>
      </w:r>
      <w:r w:rsidR="007928ED" w:rsidRPr="007928ED">
        <w:rPr>
          <w:rFonts w:ascii="Calibri" w:hAnsi="Calibri" w:cs="Tahoma"/>
          <w:sz w:val="22"/>
          <w:szCs w:val="22"/>
        </w:rPr>
        <w:t xml:space="preserve"> </w:t>
      </w:r>
    </w:p>
    <w:p w14:paraId="38251869" w14:textId="3BF03021" w:rsidR="0027136F" w:rsidRDefault="007928ED" w:rsidP="007F519D">
      <w:pPr>
        <w:pStyle w:val="3"/>
        <w:widowControl w:val="0"/>
        <w:autoSpaceDE w:val="0"/>
        <w:autoSpaceDN w:val="0"/>
        <w:adjustRightInd w:val="0"/>
        <w:spacing w:line="264" w:lineRule="auto"/>
        <w:ind w:left="567"/>
        <w:jc w:val="both"/>
        <w:rPr>
          <w:rFonts w:ascii="Calibri" w:hAnsi="Calibri" w:cs="Tahoma"/>
          <w:sz w:val="22"/>
          <w:szCs w:val="22"/>
        </w:rPr>
      </w:pPr>
      <w:r>
        <w:rPr>
          <w:rFonts w:ascii="Calibri" w:hAnsi="Calibri" w:cs="Tahoma"/>
          <w:sz w:val="22"/>
          <w:szCs w:val="22"/>
        </w:rPr>
        <w:t>Ειδικά σ</w:t>
      </w:r>
      <w:r w:rsidRPr="005235C1">
        <w:rPr>
          <w:rFonts w:ascii="Calibri" w:hAnsi="Calibri" w:cs="Tahoma"/>
          <w:sz w:val="22"/>
          <w:szCs w:val="22"/>
        </w:rPr>
        <w:t xml:space="preserve">την περίπτωση που ο </w:t>
      </w:r>
      <w:r>
        <w:rPr>
          <w:rFonts w:ascii="Calibri" w:hAnsi="Calibri" w:cs="Tahoma"/>
          <w:sz w:val="22"/>
          <w:szCs w:val="22"/>
        </w:rPr>
        <w:t>Κ</w:t>
      </w:r>
      <w:r w:rsidRPr="005235C1">
        <w:rPr>
          <w:rFonts w:ascii="Calibri" w:hAnsi="Calibri" w:cs="Tahoma"/>
          <w:sz w:val="22"/>
          <w:szCs w:val="22"/>
        </w:rPr>
        <w:t>άτοχος είναι Ενεργειακή Κοινότητα του ν. 4513/2018,</w:t>
      </w:r>
      <w:r>
        <w:rPr>
          <w:rFonts w:ascii="Calibri" w:hAnsi="Calibri" w:cs="Tahoma"/>
          <w:sz w:val="22"/>
          <w:szCs w:val="22"/>
        </w:rPr>
        <w:t xml:space="preserve"> </w:t>
      </w:r>
      <w:r w:rsidRPr="005235C1">
        <w:rPr>
          <w:rFonts w:ascii="Calibri" w:hAnsi="Calibri" w:cs="Tahoma"/>
          <w:sz w:val="22"/>
          <w:szCs w:val="22"/>
        </w:rPr>
        <w:t>το ανώτατο όριο του ποσοστού της ανωτέρω χρέωσης,</w:t>
      </w:r>
      <w:r>
        <w:rPr>
          <w:rFonts w:ascii="Calibri" w:hAnsi="Calibri" w:cs="Tahoma"/>
          <w:sz w:val="22"/>
          <w:szCs w:val="22"/>
        </w:rPr>
        <w:t xml:space="preserve"> </w:t>
      </w:r>
      <w:r w:rsidRPr="005235C1">
        <w:rPr>
          <w:rFonts w:ascii="Calibri" w:hAnsi="Calibri" w:cs="Tahoma"/>
          <w:sz w:val="22"/>
          <w:szCs w:val="22"/>
        </w:rPr>
        <w:t>ανεξαρτήτως τυχόν διακοπών στην εκπροσώπηση, ορίζεται σε 10%.</w:t>
      </w:r>
    </w:p>
    <w:p w14:paraId="02263CAE" w14:textId="7124B804" w:rsidR="0027136F" w:rsidRDefault="0027136F" w:rsidP="007F519D">
      <w:pPr>
        <w:pStyle w:val="3"/>
        <w:widowControl w:val="0"/>
        <w:autoSpaceDE w:val="0"/>
        <w:autoSpaceDN w:val="0"/>
        <w:adjustRightInd w:val="0"/>
        <w:spacing w:line="264" w:lineRule="auto"/>
        <w:ind w:left="567"/>
        <w:jc w:val="both"/>
        <w:rPr>
          <w:rFonts w:ascii="Calibri" w:hAnsi="Calibri" w:cs="Tahoma"/>
          <w:sz w:val="22"/>
          <w:szCs w:val="22"/>
        </w:rPr>
      </w:pPr>
      <w:r>
        <w:rPr>
          <w:rFonts w:ascii="Calibri" w:hAnsi="Calibri" w:cs="Tahoma"/>
          <w:sz w:val="22"/>
          <w:szCs w:val="22"/>
        </w:rPr>
        <w:t xml:space="preserve">β. </w:t>
      </w:r>
      <w:r w:rsidR="0031145F">
        <w:rPr>
          <w:rFonts w:ascii="Calibri" w:hAnsi="Calibri" w:cs="Tahoma"/>
          <w:sz w:val="22"/>
          <w:szCs w:val="22"/>
        </w:rPr>
        <w:t xml:space="preserve">Σε περίπτωση που ο Σταθμός  είναι εγκατεστημένος </w:t>
      </w:r>
      <w:r w:rsidR="009E68C3">
        <w:rPr>
          <w:rFonts w:ascii="Calibri" w:hAnsi="Calibri" w:cs="Tahoma"/>
          <w:sz w:val="22"/>
          <w:szCs w:val="22"/>
        </w:rPr>
        <w:t xml:space="preserve">στο Διασυνδεδεμένο Σύστημα και το Διασυνδεδεμένο Δίκτυο και </w:t>
      </w:r>
      <w:r w:rsidR="009E68C3" w:rsidRPr="004049AB">
        <w:rPr>
          <w:rFonts w:ascii="Calibri" w:hAnsi="Calibri" w:cs="Tahoma"/>
          <w:sz w:val="22"/>
          <w:szCs w:val="22"/>
        </w:rPr>
        <w:t>ο Κάτοχος έχει υπογράψει Σύμβαση Λειτουργικής Ενίσχυσης σύμφωνα με τα άρθρα 9 και 10 του ν. 4414/2016 ή Σύμβαση πώλησης ηλεκτρικής ενέργειας σύμφωνα με το άρθρο 12 του ν. 3468/2006 ή αντίστοιχη σύμβαση αγοραπωλησίας ηλεκτρικής ενέργειας προ του ν. 3468/2006 και ο Σταθμός συνεχίζει να λειτουργεί μετά την ημερομηνία λήξης της αντίστοιχης σύμβασης</w:t>
      </w:r>
      <w:r w:rsidR="009E68C3">
        <w:rPr>
          <w:rFonts w:ascii="Calibri" w:hAnsi="Calibri" w:cs="Tahoma"/>
          <w:sz w:val="22"/>
          <w:szCs w:val="22"/>
        </w:rPr>
        <w:t xml:space="preserve"> και αποζημιώνεται μόνο στο πλαίσιο της συμμετοχής του στην αγορά ηλεκτρικής ενέργειας, σύμφωνα με την παρ. 19 του άρθρου 3 του ν. 4414/2016 και την ΑΠΕΕΚ/Α/Φ1/Οικ. 172857/22.3.2018 απόφαση του υπουργού Περιβάλλοντος και Ενέργειας, </w:t>
      </w:r>
      <w:r w:rsidRPr="005235C1">
        <w:rPr>
          <w:rFonts w:ascii="Calibri" w:hAnsi="Calibri" w:cs="Tahoma"/>
          <w:sz w:val="22"/>
          <w:szCs w:val="22"/>
        </w:rPr>
        <w:t>το ποσοστό της ανωτέρω</w:t>
      </w:r>
      <w:r>
        <w:rPr>
          <w:rFonts w:ascii="Calibri" w:hAnsi="Calibri" w:cs="Tahoma"/>
          <w:sz w:val="22"/>
          <w:szCs w:val="22"/>
        </w:rPr>
        <w:t xml:space="preserve"> </w:t>
      </w:r>
      <w:r w:rsidRPr="005235C1">
        <w:rPr>
          <w:rFonts w:ascii="Calibri" w:hAnsi="Calibri" w:cs="Tahoma"/>
          <w:sz w:val="22"/>
          <w:szCs w:val="22"/>
        </w:rPr>
        <w:t>χρέωσης ορίζεται σε 3%.</w:t>
      </w:r>
    </w:p>
    <w:p w14:paraId="38BBF8BA" w14:textId="58B85A19" w:rsidR="00921712" w:rsidRPr="002E5710" w:rsidRDefault="009E68C3" w:rsidP="002841C9">
      <w:pPr>
        <w:pStyle w:val="3"/>
        <w:widowControl w:val="0"/>
        <w:numPr>
          <w:ilvl w:val="0"/>
          <w:numId w:val="65"/>
        </w:numPr>
        <w:autoSpaceDE w:val="0"/>
        <w:autoSpaceDN w:val="0"/>
        <w:adjustRightInd w:val="0"/>
        <w:spacing w:line="264" w:lineRule="auto"/>
        <w:ind w:left="0"/>
        <w:jc w:val="both"/>
        <w:rPr>
          <w:rFonts w:ascii="Calibri" w:hAnsi="Calibri" w:cs="Tahoma"/>
          <w:sz w:val="22"/>
          <w:szCs w:val="22"/>
        </w:rPr>
      </w:pPr>
      <w:r>
        <w:rPr>
          <w:rFonts w:ascii="Calibri" w:hAnsi="Calibri" w:cs="Tahoma"/>
          <w:sz w:val="22"/>
          <w:szCs w:val="22"/>
        </w:rPr>
        <w:t xml:space="preserve">Σε περίπτωση </w:t>
      </w:r>
      <w:r w:rsidR="00080DEA">
        <w:rPr>
          <w:rFonts w:ascii="Calibri" w:hAnsi="Calibri" w:cs="Tahoma"/>
          <w:sz w:val="22"/>
          <w:szCs w:val="22"/>
        </w:rPr>
        <w:t>επέλευσης</w:t>
      </w:r>
      <w:r>
        <w:rPr>
          <w:rFonts w:ascii="Calibri" w:hAnsi="Calibri" w:cs="Tahoma"/>
          <w:sz w:val="22"/>
          <w:szCs w:val="22"/>
        </w:rPr>
        <w:t xml:space="preserve"> των </w:t>
      </w:r>
      <w:r w:rsidR="009E67A2">
        <w:rPr>
          <w:rFonts w:ascii="Calibri" w:hAnsi="Calibri" w:cs="Tahoma"/>
          <w:sz w:val="22"/>
          <w:szCs w:val="22"/>
        </w:rPr>
        <w:t>ειδικ</w:t>
      </w:r>
      <w:r>
        <w:rPr>
          <w:rFonts w:ascii="Calibri" w:hAnsi="Calibri" w:cs="Tahoma"/>
          <w:sz w:val="22"/>
          <w:szCs w:val="22"/>
        </w:rPr>
        <w:t>ών</w:t>
      </w:r>
      <w:r w:rsidR="009E67A2">
        <w:rPr>
          <w:rFonts w:ascii="Calibri" w:hAnsi="Calibri" w:cs="Tahoma"/>
          <w:sz w:val="22"/>
          <w:szCs w:val="22"/>
        </w:rPr>
        <w:t xml:space="preserve"> </w:t>
      </w:r>
      <w:r>
        <w:rPr>
          <w:rFonts w:ascii="Calibri" w:hAnsi="Calibri" w:cs="Tahoma"/>
          <w:sz w:val="22"/>
          <w:szCs w:val="22"/>
        </w:rPr>
        <w:t xml:space="preserve">περιπτώσεων </w:t>
      </w:r>
      <w:r w:rsidR="009E67A2">
        <w:rPr>
          <w:rFonts w:ascii="Calibri" w:hAnsi="Calibri" w:cs="Tahoma"/>
          <w:sz w:val="22"/>
          <w:szCs w:val="22"/>
        </w:rPr>
        <w:t xml:space="preserve">εκπροσώπησης του Σταθμού του Κατόχου έπειτα από καταγγελία ή αυτοδίκαιη </w:t>
      </w:r>
      <w:r w:rsidR="00590F8C">
        <w:rPr>
          <w:rFonts w:ascii="Calibri" w:hAnsi="Calibri" w:cs="Tahoma"/>
          <w:sz w:val="22"/>
          <w:szCs w:val="22"/>
        </w:rPr>
        <w:t>λ</w:t>
      </w:r>
      <w:r w:rsidR="009E67A2">
        <w:rPr>
          <w:rFonts w:ascii="Calibri" w:hAnsi="Calibri" w:cs="Tahoma"/>
          <w:sz w:val="22"/>
          <w:szCs w:val="22"/>
        </w:rPr>
        <w:t>ύση</w:t>
      </w:r>
      <w:r w:rsidR="00590F8C">
        <w:rPr>
          <w:rFonts w:ascii="Calibri" w:hAnsi="Calibri" w:cs="Tahoma"/>
          <w:sz w:val="22"/>
          <w:szCs w:val="22"/>
        </w:rPr>
        <w:t xml:space="preserve"> της Σύμβασης Συναλλαγών ΗΕΠ ή της Σύ</w:t>
      </w:r>
      <w:r w:rsidR="009E67A2">
        <w:rPr>
          <w:rFonts w:ascii="Calibri" w:hAnsi="Calibri" w:cs="Tahoma"/>
          <w:sz w:val="22"/>
          <w:szCs w:val="22"/>
        </w:rPr>
        <w:t>μβασης Σ</w:t>
      </w:r>
      <w:r w:rsidR="00590F8C">
        <w:rPr>
          <w:rFonts w:ascii="Calibri" w:hAnsi="Calibri" w:cs="Tahoma"/>
          <w:sz w:val="22"/>
          <w:szCs w:val="22"/>
        </w:rPr>
        <w:t>υναλλαγών</w:t>
      </w:r>
      <w:r w:rsidR="009E67A2">
        <w:rPr>
          <w:rFonts w:ascii="Calibri" w:hAnsi="Calibri" w:cs="Tahoma"/>
          <w:sz w:val="22"/>
          <w:szCs w:val="22"/>
        </w:rPr>
        <w:t xml:space="preserve"> Διαχειριστή Συστήματος, των περιπτώσεων </w:t>
      </w:r>
      <w:r w:rsidR="00921712" w:rsidRPr="002E5710">
        <w:rPr>
          <w:rFonts w:ascii="Calibri" w:hAnsi="Calibri" w:cs="Tahoma"/>
          <w:sz w:val="22"/>
          <w:szCs w:val="22"/>
        </w:rPr>
        <w:t xml:space="preserve">του </w:t>
      </w:r>
      <w:r w:rsidR="00874AD7" w:rsidRPr="002E5710">
        <w:rPr>
          <w:rFonts w:ascii="Calibri" w:hAnsi="Calibri" w:cs="Tahoma"/>
          <w:sz w:val="22"/>
          <w:szCs w:val="22"/>
        </w:rPr>
        <w:t>Ά</w:t>
      </w:r>
      <w:r w:rsidR="00921712" w:rsidRPr="002E5710">
        <w:rPr>
          <w:rFonts w:ascii="Calibri" w:hAnsi="Calibri" w:cs="Tahoma"/>
          <w:sz w:val="22"/>
          <w:szCs w:val="22"/>
        </w:rPr>
        <w:t xml:space="preserve">ρθρου 7 της </w:t>
      </w:r>
      <w:r w:rsidR="00874AD7" w:rsidRPr="002E5710">
        <w:rPr>
          <w:rFonts w:ascii="Calibri" w:hAnsi="Calibri" w:cs="Tahoma"/>
          <w:sz w:val="22"/>
          <w:szCs w:val="22"/>
        </w:rPr>
        <w:t>ΥΑ</w:t>
      </w:r>
      <w:r w:rsidR="009977C3" w:rsidRPr="002E5710">
        <w:rPr>
          <w:rFonts w:ascii="Calibri" w:hAnsi="Calibri" w:cs="Tahoma"/>
          <w:sz w:val="22"/>
          <w:szCs w:val="22"/>
        </w:rPr>
        <w:t xml:space="preserve"> υπ' </w:t>
      </w:r>
      <w:proofErr w:type="spellStart"/>
      <w:r w:rsidR="009977C3" w:rsidRPr="002E5710">
        <w:rPr>
          <w:rFonts w:ascii="Calibri" w:hAnsi="Calibri" w:cs="Tahoma"/>
          <w:sz w:val="22"/>
          <w:szCs w:val="22"/>
        </w:rPr>
        <w:t>αριθμ</w:t>
      </w:r>
      <w:proofErr w:type="spellEnd"/>
      <w:r w:rsidR="009977C3" w:rsidRPr="002E5710">
        <w:rPr>
          <w:rFonts w:ascii="Calibri" w:hAnsi="Calibri" w:cs="Tahoma"/>
          <w:sz w:val="22"/>
          <w:szCs w:val="22"/>
        </w:rPr>
        <w:t>. ΥΠΕΝ/ΔΑΠΕΕΚ/25512/883/20.03.2019</w:t>
      </w:r>
      <w:r w:rsidR="009977C3" w:rsidRPr="006B6423">
        <w:rPr>
          <w:rFonts w:ascii="Calibri" w:hAnsi="Calibri" w:cs="Tahoma"/>
          <w:sz w:val="22"/>
          <w:szCs w:val="22"/>
        </w:rPr>
        <w:t xml:space="preserve"> όπως αυτή τροποποιήθηκε και ισχύει</w:t>
      </w:r>
      <w:r w:rsidR="00874AD7" w:rsidRPr="002E5710">
        <w:rPr>
          <w:rFonts w:ascii="Calibri" w:hAnsi="Calibri" w:cs="Tahoma"/>
          <w:sz w:val="22"/>
          <w:szCs w:val="22"/>
        </w:rPr>
        <w:t xml:space="preserve"> </w:t>
      </w:r>
      <w:r w:rsidR="009977C3" w:rsidRPr="002E5710">
        <w:rPr>
          <w:rFonts w:ascii="Calibri" w:hAnsi="Calibri" w:cs="Tahoma"/>
          <w:sz w:val="22"/>
          <w:szCs w:val="22"/>
        </w:rPr>
        <w:t>σήμερα</w:t>
      </w:r>
      <w:r w:rsidR="005A7414" w:rsidRPr="002E5710">
        <w:rPr>
          <w:rFonts w:ascii="Calibri" w:hAnsi="Calibri" w:cs="Tahoma"/>
          <w:sz w:val="22"/>
          <w:szCs w:val="22"/>
        </w:rPr>
        <w:t xml:space="preserve">, </w:t>
      </w:r>
      <w:r w:rsidR="00921712" w:rsidRPr="002E5710">
        <w:rPr>
          <w:rFonts w:ascii="Calibri" w:hAnsi="Calibri" w:cs="Tahoma"/>
          <w:sz w:val="22"/>
          <w:szCs w:val="22"/>
        </w:rPr>
        <w:t xml:space="preserve">από την ημέρα λύσης της Σύμβασης Συναλλαγών και μέχρι </w:t>
      </w:r>
      <w:r w:rsidR="00921712" w:rsidRPr="002E5710">
        <w:rPr>
          <w:rFonts w:ascii="Calibri" w:hAnsi="Calibri" w:cs="Tahoma"/>
          <w:sz w:val="22"/>
          <w:szCs w:val="22"/>
        </w:rPr>
        <w:lastRenderedPageBreak/>
        <w:t>την παρέλευση αρχικού χρονικού διαστήματος τριών (3) μηνών δεν εφαρμόζεται η πρόσθετη χρέωση</w:t>
      </w:r>
      <w:r w:rsidR="005A7414" w:rsidRPr="002E5710">
        <w:rPr>
          <w:rFonts w:ascii="Calibri" w:hAnsi="Calibri" w:cs="Tahoma"/>
          <w:sz w:val="22"/>
          <w:szCs w:val="22"/>
        </w:rPr>
        <w:t xml:space="preserve"> </w:t>
      </w:r>
      <w:r w:rsidR="00921712" w:rsidRPr="002E5710">
        <w:rPr>
          <w:rFonts w:ascii="Calibri" w:hAnsi="Calibri" w:cs="Tahoma"/>
          <w:sz w:val="22"/>
          <w:szCs w:val="22"/>
        </w:rPr>
        <w:t>της παραγράφου 2 του παρόντος</w:t>
      </w:r>
      <w:r w:rsidR="009E67A2">
        <w:rPr>
          <w:rFonts w:ascii="Calibri" w:hAnsi="Calibri" w:cs="Tahoma"/>
          <w:sz w:val="22"/>
          <w:szCs w:val="22"/>
        </w:rPr>
        <w:t xml:space="preserve"> άρθρου</w:t>
      </w:r>
      <w:r>
        <w:rPr>
          <w:rFonts w:ascii="Calibri" w:hAnsi="Calibri" w:cs="Tahoma"/>
          <w:sz w:val="22"/>
          <w:szCs w:val="22"/>
        </w:rPr>
        <w:t xml:space="preserve"> για εκπροσώπηση του Σταθμού από το </w:t>
      </w:r>
      <w:proofErr w:type="spellStart"/>
      <w:r>
        <w:rPr>
          <w:rFonts w:ascii="Calibri" w:hAnsi="Calibri" w:cs="Tahoma"/>
          <w:sz w:val="22"/>
          <w:szCs w:val="22"/>
        </w:rPr>
        <w:t>Φ.ο.Σ.Ε.Τε.Κ</w:t>
      </w:r>
      <w:proofErr w:type="spellEnd"/>
      <w:r w:rsidR="00921712" w:rsidRPr="002E5710">
        <w:rPr>
          <w:rFonts w:ascii="Calibri" w:hAnsi="Calibri" w:cs="Tahoma"/>
          <w:sz w:val="22"/>
          <w:szCs w:val="22"/>
        </w:rPr>
        <w:t>.</w:t>
      </w:r>
    </w:p>
    <w:p w14:paraId="08B59B76" w14:textId="6F5CF23A" w:rsidR="00966179" w:rsidRDefault="00966179" w:rsidP="004049AB">
      <w:pPr>
        <w:pStyle w:val="3"/>
        <w:widowControl w:val="0"/>
        <w:autoSpaceDE w:val="0"/>
        <w:autoSpaceDN w:val="0"/>
        <w:adjustRightInd w:val="0"/>
        <w:spacing w:line="264" w:lineRule="auto"/>
        <w:jc w:val="both"/>
        <w:rPr>
          <w:rFonts w:ascii="Calibri" w:hAnsi="Calibri" w:cs="Tahoma"/>
          <w:sz w:val="22"/>
          <w:szCs w:val="22"/>
        </w:rPr>
      </w:pPr>
    </w:p>
    <w:p w14:paraId="11D959CC" w14:textId="7D473E15" w:rsidR="00A50C44" w:rsidRPr="00ED639A" w:rsidRDefault="00A50C44" w:rsidP="00A50C44">
      <w:pPr>
        <w:widowControl w:val="0"/>
        <w:autoSpaceDE w:val="0"/>
        <w:autoSpaceDN w:val="0"/>
        <w:adjustRightInd w:val="0"/>
        <w:spacing w:after="120" w:line="264" w:lineRule="auto"/>
        <w:jc w:val="center"/>
        <w:rPr>
          <w:rFonts w:ascii="Calibri" w:hAnsi="Calibri" w:cs="Tahoma"/>
          <w:b/>
          <w:bCs/>
          <w:sz w:val="22"/>
          <w:szCs w:val="22"/>
          <w:lang w:val="en-US"/>
        </w:rPr>
      </w:pPr>
      <w:r w:rsidRPr="009A3884">
        <w:rPr>
          <w:rFonts w:ascii="Calibri" w:hAnsi="Calibri" w:cs="Tahoma"/>
          <w:b/>
          <w:bCs/>
          <w:sz w:val="22"/>
          <w:szCs w:val="22"/>
        </w:rPr>
        <w:t xml:space="preserve">Άρθρο </w:t>
      </w:r>
      <w:r w:rsidR="00150CAF">
        <w:rPr>
          <w:rFonts w:ascii="Calibri" w:hAnsi="Calibri" w:cs="Tahoma"/>
          <w:b/>
          <w:bCs/>
          <w:sz w:val="22"/>
          <w:szCs w:val="22"/>
          <w:lang w:val="en-US"/>
        </w:rPr>
        <w:t>6</w:t>
      </w:r>
    </w:p>
    <w:p w14:paraId="5A56B34F" w14:textId="77777777" w:rsidR="00A50C44" w:rsidRPr="002E5710" w:rsidRDefault="00A50C44" w:rsidP="00A50C44">
      <w:pPr>
        <w:widowControl w:val="0"/>
        <w:autoSpaceDE w:val="0"/>
        <w:autoSpaceDN w:val="0"/>
        <w:adjustRightInd w:val="0"/>
        <w:spacing w:after="120" w:line="264" w:lineRule="auto"/>
        <w:jc w:val="center"/>
        <w:rPr>
          <w:rFonts w:ascii="Calibri" w:hAnsi="Calibri" w:cs="Tahoma"/>
          <w:b/>
          <w:sz w:val="22"/>
          <w:szCs w:val="22"/>
        </w:rPr>
      </w:pPr>
      <w:r w:rsidRPr="002E5710">
        <w:rPr>
          <w:rFonts w:ascii="Calibri" w:hAnsi="Calibri" w:cs="Tahoma"/>
          <w:b/>
          <w:sz w:val="22"/>
          <w:szCs w:val="22"/>
        </w:rPr>
        <w:t>Τιμολόγηση και Πληρωμές</w:t>
      </w:r>
    </w:p>
    <w:p w14:paraId="4B29D37C" w14:textId="22CBC5EB" w:rsidR="00A50C44" w:rsidRDefault="0070376D" w:rsidP="00350C4D">
      <w:pPr>
        <w:pStyle w:val="3"/>
        <w:widowControl w:val="0"/>
        <w:numPr>
          <w:ilvl w:val="0"/>
          <w:numId w:val="80"/>
        </w:numPr>
        <w:autoSpaceDE w:val="0"/>
        <w:autoSpaceDN w:val="0"/>
        <w:adjustRightInd w:val="0"/>
        <w:spacing w:line="264" w:lineRule="auto"/>
        <w:ind w:left="0"/>
        <w:jc w:val="both"/>
        <w:rPr>
          <w:rFonts w:ascii="Calibri" w:hAnsi="Calibri" w:cs="Tahoma"/>
          <w:sz w:val="22"/>
          <w:szCs w:val="22"/>
        </w:rPr>
      </w:pPr>
      <w:r w:rsidRPr="002E5710">
        <w:rPr>
          <w:rFonts w:ascii="Calibri" w:hAnsi="Calibri" w:cs="Tahoma"/>
          <w:sz w:val="22"/>
          <w:szCs w:val="22"/>
        </w:rPr>
        <w:t xml:space="preserve">Ο </w:t>
      </w:r>
      <w:proofErr w:type="spellStart"/>
      <w:r w:rsidRPr="002E5710">
        <w:rPr>
          <w:rFonts w:ascii="Calibri" w:hAnsi="Calibri" w:cs="Tahoma"/>
          <w:sz w:val="22"/>
          <w:szCs w:val="22"/>
        </w:rPr>
        <w:t>Φο.Σ.Ε.Τε.Κ</w:t>
      </w:r>
      <w:proofErr w:type="spellEnd"/>
      <w:r w:rsidRPr="002E5710">
        <w:rPr>
          <w:rFonts w:ascii="Calibri" w:hAnsi="Calibri" w:cs="Tahoma"/>
          <w:sz w:val="22"/>
          <w:szCs w:val="22"/>
        </w:rPr>
        <w:t xml:space="preserve"> </w:t>
      </w:r>
      <w:r>
        <w:rPr>
          <w:rFonts w:ascii="Calibri" w:hAnsi="Calibri" w:cs="Tahoma"/>
          <w:sz w:val="22"/>
          <w:szCs w:val="22"/>
        </w:rPr>
        <w:t xml:space="preserve">υπολογίζει το ποσό που θα </w:t>
      </w:r>
      <w:proofErr w:type="spellStart"/>
      <w:r>
        <w:rPr>
          <w:rFonts w:ascii="Calibri" w:hAnsi="Calibri" w:cs="Tahoma"/>
          <w:sz w:val="22"/>
          <w:szCs w:val="22"/>
        </w:rPr>
        <w:t>χρεωπιστώνει</w:t>
      </w:r>
      <w:proofErr w:type="spellEnd"/>
      <w:r>
        <w:rPr>
          <w:rFonts w:ascii="Calibri" w:hAnsi="Calibri" w:cs="Tahoma"/>
          <w:sz w:val="22"/>
          <w:szCs w:val="22"/>
        </w:rPr>
        <w:t>, κατά το</w:t>
      </w:r>
      <w:r w:rsidR="003A66F7">
        <w:rPr>
          <w:rFonts w:ascii="Calibri" w:hAnsi="Calibri" w:cs="Tahoma"/>
          <w:sz w:val="22"/>
          <w:szCs w:val="22"/>
        </w:rPr>
        <w:t>ν</w:t>
      </w:r>
      <w:r>
        <w:rPr>
          <w:rFonts w:ascii="Calibri" w:hAnsi="Calibri" w:cs="Tahoma"/>
          <w:sz w:val="22"/>
          <w:szCs w:val="22"/>
        </w:rPr>
        <w:t xml:space="preserve"> μηνιαίο κύκλο εκκαθάρισης,</w:t>
      </w:r>
      <w:r w:rsidRPr="002E5710">
        <w:rPr>
          <w:rFonts w:ascii="Calibri" w:hAnsi="Calibri" w:cs="Tahoma"/>
          <w:sz w:val="22"/>
          <w:szCs w:val="22"/>
        </w:rPr>
        <w:t xml:space="preserve"> στον Κάτοχο </w:t>
      </w:r>
      <w:r>
        <w:rPr>
          <w:rFonts w:ascii="Calibri" w:hAnsi="Calibri" w:cs="Tahoma"/>
          <w:sz w:val="22"/>
          <w:szCs w:val="22"/>
        </w:rPr>
        <w:t>του Σταθμού από την εκπροσώπηση</w:t>
      </w:r>
      <w:r w:rsidR="004208B9">
        <w:rPr>
          <w:rFonts w:ascii="Calibri" w:hAnsi="Calibri" w:cs="Tahoma"/>
          <w:sz w:val="22"/>
          <w:szCs w:val="22"/>
        </w:rPr>
        <w:t xml:space="preserve"> του</w:t>
      </w:r>
      <w:r>
        <w:rPr>
          <w:rFonts w:ascii="Calibri" w:hAnsi="Calibri" w:cs="Tahoma"/>
          <w:sz w:val="22"/>
          <w:szCs w:val="22"/>
        </w:rPr>
        <w:t xml:space="preserve"> στην αγορά ηλεκτρικής ενέργειας</w:t>
      </w:r>
      <w:r w:rsidRPr="002E5710">
        <w:rPr>
          <w:rFonts w:ascii="Calibri" w:hAnsi="Calibri" w:cs="Tahoma"/>
          <w:sz w:val="22"/>
          <w:szCs w:val="22"/>
        </w:rPr>
        <w:t>, με βάση την Ειδική Τιμή Αγοράς (Ε.Τ.Α)</w:t>
      </w:r>
      <w:r w:rsidR="003A66F7">
        <w:rPr>
          <w:rFonts w:ascii="Calibri" w:hAnsi="Calibri" w:cs="Tahoma"/>
          <w:sz w:val="22"/>
          <w:szCs w:val="22"/>
        </w:rPr>
        <w:t>,</w:t>
      </w:r>
      <w:r w:rsidRPr="002E5710">
        <w:rPr>
          <w:rFonts w:ascii="Calibri" w:hAnsi="Calibri" w:cs="Tahoma"/>
          <w:sz w:val="22"/>
          <w:szCs w:val="22"/>
        </w:rPr>
        <w:t xml:space="preserve"> τη</w:t>
      </w:r>
      <w:r w:rsidR="00FD08B5">
        <w:rPr>
          <w:rFonts w:ascii="Calibri" w:hAnsi="Calibri" w:cs="Tahoma"/>
          <w:sz w:val="22"/>
          <w:szCs w:val="22"/>
        </w:rPr>
        <w:t>ν</w:t>
      </w:r>
      <w:r w:rsidRPr="002E5710">
        <w:rPr>
          <w:rFonts w:ascii="Calibri" w:hAnsi="Calibri" w:cs="Tahoma"/>
          <w:sz w:val="22"/>
          <w:szCs w:val="22"/>
        </w:rPr>
        <w:t xml:space="preserve"> τεχνολογία Α.Π.Ε. και Σ.Η.Θ.Υ.Α. στην οποία ανήκει ο Σταθμός και τη μετρούμενη ποσότητα ηλεκτρικής ενέργειας που εγχέεται στο όριο Συστήματος ή Δικτύου/ Παραγωγού και η οποία εκκαθαρί</w:t>
      </w:r>
      <w:r w:rsidRPr="00C76C21">
        <w:rPr>
          <w:rFonts w:ascii="Calibri" w:hAnsi="Calibri" w:cs="Tahoma"/>
          <w:sz w:val="22"/>
          <w:szCs w:val="22"/>
        </w:rPr>
        <w:t>στηκε ως συμμετοχή στην αγορά Ηλεκτρικής Ενέργειας,</w:t>
      </w:r>
      <w:r w:rsidRPr="00C76C21" w:rsidDel="0070376D">
        <w:rPr>
          <w:rFonts w:ascii="Calibri" w:hAnsi="Calibri" w:cs="Tahoma"/>
          <w:sz w:val="22"/>
          <w:szCs w:val="22"/>
        </w:rPr>
        <w:t xml:space="preserve"> </w:t>
      </w:r>
      <w:r w:rsidR="00A50C44" w:rsidRPr="00C76C21">
        <w:rPr>
          <w:rFonts w:ascii="Calibri" w:hAnsi="Calibri" w:cs="Tahoma"/>
          <w:sz w:val="22"/>
          <w:szCs w:val="22"/>
        </w:rPr>
        <w:t>σύμφωνα με τα αναφερόμενα στο Άρθρο 4.</w:t>
      </w:r>
      <w:r w:rsidR="00A50C44" w:rsidRPr="000D218D">
        <w:rPr>
          <w:rFonts w:ascii="Calibri" w:hAnsi="Calibri" w:cs="Tahoma"/>
          <w:sz w:val="22"/>
          <w:szCs w:val="22"/>
        </w:rPr>
        <w:t xml:space="preserve"> </w:t>
      </w:r>
    </w:p>
    <w:p w14:paraId="1EA32A92" w14:textId="216E6794" w:rsidR="00A50C44" w:rsidRDefault="00A50C44" w:rsidP="00350C4D">
      <w:pPr>
        <w:pStyle w:val="3"/>
        <w:widowControl w:val="0"/>
        <w:numPr>
          <w:ilvl w:val="0"/>
          <w:numId w:val="80"/>
        </w:numPr>
        <w:autoSpaceDE w:val="0"/>
        <w:autoSpaceDN w:val="0"/>
        <w:adjustRightInd w:val="0"/>
        <w:spacing w:line="264" w:lineRule="auto"/>
        <w:ind w:left="0"/>
        <w:jc w:val="both"/>
        <w:rPr>
          <w:rFonts w:ascii="Calibri" w:hAnsi="Calibri" w:cs="Tahoma"/>
          <w:sz w:val="22"/>
          <w:szCs w:val="22"/>
        </w:rPr>
      </w:pPr>
      <w:r w:rsidRPr="00FD6945">
        <w:rPr>
          <w:rFonts w:ascii="Calibri" w:hAnsi="Calibri" w:cs="Tahoma"/>
          <w:sz w:val="22"/>
          <w:szCs w:val="22"/>
        </w:rPr>
        <w:t xml:space="preserve">Η διαδικασία εκκαθάρισης και τιμολόγησης πραγματοποιείται σε μηνιαία βάση κατά τα αναφερόμενα στους οικείους κώδικες, </w:t>
      </w:r>
      <w:r>
        <w:rPr>
          <w:rFonts w:ascii="Calibri" w:hAnsi="Calibri" w:cs="Tahoma"/>
          <w:sz w:val="22"/>
          <w:szCs w:val="22"/>
        </w:rPr>
        <w:t>την</w:t>
      </w:r>
      <w:r w:rsidRPr="00FD6945">
        <w:rPr>
          <w:rFonts w:ascii="Calibri" w:hAnsi="Calibri" w:cs="Tahoma"/>
          <w:sz w:val="22"/>
          <w:szCs w:val="22"/>
        </w:rPr>
        <w:t xml:space="preserve"> παρούσα Σύμβαση, </w:t>
      </w:r>
      <w:r w:rsidRPr="00BC31C5">
        <w:rPr>
          <w:rFonts w:ascii="Calibri" w:hAnsi="Calibri" w:cs="Tahoma"/>
          <w:sz w:val="22"/>
          <w:szCs w:val="22"/>
        </w:rPr>
        <w:t xml:space="preserve">την υπουργική απόφαση υπ' </w:t>
      </w:r>
      <w:proofErr w:type="spellStart"/>
      <w:r w:rsidRPr="00BC31C5">
        <w:rPr>
          <w:rFonts w:ascii="Calibri" w:hAnsi="Calibri" w:cs="Tahoma"/>
          <w:sz w:val="22"/>
          <w:szCs w:val="22"/>
        </w:rPr>
        <w:t>αριθμ</w:t>
      </w:r>
      <w:proofErr w:type="spellEnd"/>
      <w:r w:rsidRPr="00BC31C5">
        <w:rPr>
          <w:rFonts w:ascii="Calibri" w:hAnsi="Calibri" w:cs="Tahoma"/>
          <w:sz w:val="22"/>
          <w:szCs w:val="22"/>
        </w:rPr>
        <w:t>. ΥΠΕΝ/ΔΑΠΕΕΚ/25512/883/20.03.2019</w:t>
      </w:r>
      <w:r w:rsidR="00FD08B5">
        <w:rPr>
          <w:rFonts w:ascii="Calibri" w:hAnsi="Calibri" w:cs="Tahoma"/>
          <w:sz w:val="22"/>
          <w:szCs w:val="22"/>
        </w:rPr>
        <w:t>,</w:t>
      </w:r>
      <w:r w:rsidRPr="00BC31C5">
        <w:rPr>
          <w:rFonts w:ascii="Calibri" w:hAnsi="Calibri" w:cs="Tahoma"/>
          <w:sz w:val="22"/>
          <w:szCs w:val="22"/>
        </w:rPr>
        <w:t xml:space="preserve"> </w:t>
      </w:r>
      <w:r w:rsidR="00FD08B5">
        <w:rPr>
          <w:rFonts w:ascii="Calibri" w:hAnsi="Calibri" w:cs="Tahoma"/>
          <w:sz w:val="22"/>
          <w:szCs w:val="22"/>
        </w:rPr>
        <w:t>όπως α</w:t>
      </w:r>
      <w:r w:rsidRPr="00BC31C5">
        <w:rPr>
          <w:rFonts w:ascii="Calibri" w:hAnsi="Calibri" w:cs="Tahoma"/>
          <w:sz w:val="22"/>
          <w:szCs w:val="22"/>
        </w:rPr>
        <w:t xml:space="preserve">υτή ισχύει </w:t>
      </w:r>
      <w:r w:rsidRPr="00FD6945">
        <w:rPr>
          <w:rFonts w:ascii="Calibri" w:hAnsi="Calibri" w:cs="Tahoma"/>
          <w:sz w:val="22"/>
          <w:szCs w:val="22"/>
        </w:rPr>
        <w:t>και τη λοιπή κείμενη νομοθεσία</w:t>
      </w:r>
      <w:r w:rsidR="00FD08B5">
        <w:rPr>
          <w:rFonts w:ascii="Calibri" w:hAnsi="Calibri" w:cs="Tahoma"/>
          <w:sz w:val="22"/>
          <w:szCs w:val="22"/>
        </w:rPr>
        <w:t>,</w:t>
      </w:r>
      <w:r w:rsidRPr="00FD6945">
        <w:rPr>
          <w:rFonts w:ascii="Calibri" w:hAnsi="Calibri" w:cs="Tahoma"/>
          <w:sz w:val="22"/>
          <w:szCs w:val="22"/>
        </w:rPr>
        <w:t xml:space="preserve"> όπως </w:t>
      </w:r>
      <w:r w:rsidR="00FD08B5">
        <w:rPr>
          <w:rFonts w:ascii="Calibri" w:hAnsi="Calibri" w:cs="Tahoma"/>
          <w:sz w:val="22"/>
          <w:szCs w:val="22"/>
        </w:rPr>
        <w:t>ι</w:t>
      </w:r>
      <w:r w:rsidRPr="00FD6945">
        <w:rPr>
          <w:rFonts w:ascii="Calibri" w:hAnsi="Calibri" w:cs="Tahoma"/>
          <w:sz w:val="22"/>
          <w:szCs w:val="22"/>
        </w:rPr>
        <w:t xml:space="preserve">σχύει. </w:t>
      </w:r>
    </w:p>
    <w:p w14:paraId="7CFC64B0" w14:textId="5595159E" w:rsidR="00F40B26" w:rsidRDefault="00A50C44" w:rsidP="00350C4D">
      <w:pPr>
        <w:pStyle w:val="3"/>
        <w:widowControl w:val="0"/>
        <w:numPr>
          <w:ilvl w:val="0"/>
          <w:numId w:val="80"/>
        </w:numPr>
        <w:autoSpaceDE w:val="0"/>
        <w:autoSpaceDN w:val="0"/>
        <w:adjustRightInd w:val="0"/>
        <w:spacing w:line="264" w:lineRule="auto"/>
        <w:ind w:left="0"/>
        <w:jc w:val="both"/>
        <w:rPr>
          <w:rFonts w:ascii="Calibri" w:hAnsi="Calibri" w:cs="Tahoma"/>
          <w:sz w:val="22"/>
          <w:szCs w:val="22"/>
        </w:rPr>
      </w:pPr>
      <w:r>
        <w:rPr>
          <w:rFonts w:ascii="Calibri" w:hAnsi="Calibri" w:cs="Tahoma"/>
          <w:sz w:val="22"/>
          <w:szCs w:val="22"/>
        </w:rPr>
        <w:t xml:space="preserve">Ο </w:t>
      </w:r>
      <w:proofErr w:type="spellStart"/>
      <w:r w:rsidRPr="009D513F">
        <w:rPr>
          <w:rFonts w:ascii="Calibri" w:hAnsi="Calibri" w:cs="Tahoma"/>
          <w:sz w:val="22"/>
          <w:szCs w:val="22"/>
        </w:rPr>
        <w:t>Φο.Σ.Ε.Τε.Κ</w:t>
      </w:r>
      <w:proofErr w:type="spellEnd"/>
      <w:r w:rsidRPr="00FD6945" w:rsidDel="00BC31C5">
        <w:rPr>
          <w:rFonts w:ascii="Calibri" w:hAnsi="Calibri" w:cs="Tahoma"/>
          <w:sz w:val="22"/>
          <w:szCs w:val="22"/>
        </w:rPr>
        <w:t xml:space="preserve"> </w:t>
      </w:r>
      <w:r w:rsidRPr="00FD6945">
        <w:rPr>
          <w:rFonts w:ascii="Calibri" w:hAnsi="Calibri" w:cs="Tahoma"/>
          <w:sz w:val="22"/>
          <w:szCs w:val="22"/>
        </w:rPr>
        <w:t xml:space="preserve">αποστέλλει στον Κάτοχο σχετικό ενημερωτικό σημείωμα </w:t>
      </w:r>
      <w:r w:rsidR="0070376D">
        <w:rPr>
          <w:rFonts w:ascii="Calibri" w:hAnsi="Calibri" w:cs="Tahoma"/>
          <w:sz w:val="22"/>
          <w:szCs w:val="22"/>
        </w:rPr>
        <w:t xml:space="preserve">με το πληρωτέο ποσό, </w:t>
      </w:r>
      <w:r w:rsidRPr="00E6611A">
        <w:rPr>
          <w:rFonts w:ascii="Calibri" w:hAnsi="Calibri" w:cs="Tahoma"/>
          <w:sz w:val="22"/>
          <w:szCs w:val="22"/>
        </w:rPr>
        <w:t xml:space="preserve">στο οποίο αναγράφονται </w:t>
      </w:r>
      <w:r w:rsidR="0070376D">
        <w:rPr>
          <w:rFonts w:ascii="Calibri" w:hAnsi="Calibri" w:cs="Tahoma"/>
          <w:sz w:val="22"/>
          <w:szCs w:val="22"/>
        </w:rPr>
        <w:t>επίσης επιμέρους ποσά και μεγέθη</w:t>
      </w:r>
      <w:r w:rsidR="003A66F7">
        <w:rPr>
          <w:rFonts w:ascii="Calibri" w:hAnsi="Calibri" w:cs="Tahoma"/>
          <w:sz w:val="22"/>
          <w:szCs w:val="22"/>
        </w:rPr>
        <w:t>, ενδεικτικά δε αναφέρονται τα κάτωθι:</w:t>
      </w:r>
    </w:p>
    <w:p w14:paraId="4223B0EF" w14:textId="22497C98" w:rsidR="00A50C44" w:rsidRPr="00BC4CAA" w:rsidRDefault="003A66F7" w:rsidP="001E4FFD">
      <w:pPr>
        <w:pStyle w:val="3"/>
        <w:widowControl w:val="0"/>
        <w:numPr>
          <w:ilvl w:val="1"/>
          <w:numId w:val="98"/>
        </w:numPr>
        <w:autoSpaceDE w:val="0"/>
        <w:autoSpaceDN w:val="0"/>
        <w:adjustRightInd w:val="0"/>
        <w:spacing w:line="264" w:lineRule="auto"/>
        <w:ind w:left="567" w:hanging="425"/>
        <w:jc w:val="both"/>
        <w:rPr>
          <w:rFonts w:ascii="Calibri" w:hAnsi="Calibri" w:cs="Tahoma"/>
          <w:sz w:val="22"/>
          <w:szCs w:val="22"/>
        </w:rPr>
      </w:pPr>
      <w:r>
        <w:rPr>
          <w:rFonts w:ascii="Calibri" w:hAnsi="Calibri" w:cs="Tahoma"/>
          <w:sz w:val="22"/>
          <w:szCs w:val="22"/>
        </w:rPr>
        <w:t xml:space="preserve">Η </w:t>
      </w:r>
      <w:r w:rsidR="00A50C44" w:rsidRPr="00BC4CAA">
        <w:rPr>
          <w:rFonts w:ascii="Calibri" w:hAnsi="Calibri" w:cs="Tahoma"/>
          <w:sz w:val="22"/>
          <w:szCs w:val="22"/>
        </w:rPr>
        <w:t xml:space="preserve">έγχυση ηλεκτρικής ενέργειας </w:t>
      </w:r>
      <w:r w:rsidR="000D30BD">
        <w:rPr>
          <w:rFonts w:ascii="Calibri" w:hAnsi="Calibri" w:cs="Tahoma"/>
          <w:sz w:val="22"/>
          <w:szCs w:val="22"/>
        </w:rPr>
        <w:t xml:space="preserve">του </w:t>
      </w:r>
      <w:r w:rsidR="00E858ED" w:rsidRPr="00BC4CAA">
        <w:rPr>
          <w:rFonts w:ascii="Calibri" w:hAnsi="Calibri" w:cs="Tahoma"/>
          <w:sz w:val="22"/>
          <w:szCs w:val="22"/>
        </w:rPr>
        <w:t xml:space="preserve">Σταθμού </w:t>
      </w:r>
      <w:r w:rsidR="00A50C44" w:rsidRPr="00BC4CAA">
        <w:rPr>
          <w:rFonts w:ascii="Calibri" w:hAnsi="Calibri" w:cs="Tahoma"/>
          <w:sz w:val="22"/>
          <w:szCs w:val="22"/>
        </w:rPr>
        <w:t xml:space="preserve">στα όρια του Διασυνδεδεμένου Συστήματος και Δικτύου, η οποία εκκαθαρίστηκε ως συμμετοχή στην αγορά Ηλεκτρικής Ενέργειας για </w:t>
      </w:r>
      <w:r w:rsidR="00BA1340" w:rsidRPr="00BC4CAA">
        <w:rPr>
          <w:rFonts w:ascii="Calibri" w:hAnsi="Calibri" w:cs="Tahoma"/>
          <w:sz w:val="22"/>
          <w:szCs w:val="22"/>
        </w:rPr>
        <w:t>τον</w:t>
      </w:r>
      <w:r w:rsidR="00A50C44" w:rsidRPr="00BC4CAA">
        <w:rPr>
          <w:rFonts w:ascii="Calibri" w:hAnsi="Calibri" w:cs="Tahoma"/>
          <w:sz w:val="22"/>
          <w:szCs w:val="22"/>
        </w:rPr>
        <w:t xml:space="preserve"> μήνα μ, όπως αυτή καθορίζεται και υπολογίζεται σύμφωνα με τους οικείους κώδικες της Αγοράς Ηλεκτρικής Ενέργειας</w:t>
      </w:r>
      <w:r w:rsidR="001A552F" w:rsidRPr="00BC4CAA">
        <w:rPr>
          <w:rFonts w:ascii="Calibri" w:hAnsi="Calibri" w:cs="Tahoma"/>
          <w:sz w:val="22"/>
          <w:szCs w:val="22"/>
        </w:rPr>
        <w:t>,</w:t>
      </w:r>
    </w:p>
    <w:p w14:paraId="14D57913" w14:textId="1FB86458" w:rsidR="00A50C44" w:rsidRPr="002E5710" w:rsidRDefault="003A66F7" w:rsidP="001E4FFD">
      <w:pPr>
        <w:pStyle w:val="3"/>
        <w:widowControl w:val="0"/>
        <w:numPr>
          <w:ilvl w:val="1"/>
          <w:numId w:val="98"/>
        </w:numPr>
        <w:autoSpaceDE w:val="0"/>
        <w:autoSpaceDN w:val="0"/>
        <w:adjustRightInd w:val="0"/>
        <w:spacing w:line="264" w:lineRule="auto"/>
        <w:ind w:left="567" w:hanging="425"/>
        <w:jc w:val="both"/>
        <w:rPr>
          <w:rFonts w:ascii="Calibri" w:hAnsi="Calibri" w:cs="Tahoma"/>
          <w:sz w:val="22"/>
          <w:szCs w:val="22"/>
        </w:rPr>
      </w:pPr>
      <w:r>
        <w:rPr>
          <w:rFonts w:ascii="Calibri" w:hAnsi="Calibri" w:cs="Tahoma"/>
          <w:sz w:val="22"/>
          <w:szCs w:val="22"/>
        </w:rPr>
        <w:t xml:space="preserve">η </w:t>
      </w:r>
      <w:r w:rsidR="00A23EFA" w:rsidRPr="00BC4CAA">
        <w:rPr>
          <w:rFonts w:ascii="Calibri" w:hAnsi="Calibri" w:cs="Tahoma"/>
          <w:sz w:val="22"/>
          <w:szCs w:val="22"/>
        </w:rPr>
        <w:t>Ειδική Τιμή Αγοράς (Ε.Τ.Α). της τεχνολογίας Α.Π.Ε. και Σ.Η.Θ.Υ.Α.</w:t>
      </w:r>
      <w:r w:rsidR="00C22B9D" w:rsidRPr="00BC4CAA">
        <w:rPr>
          <w:rFonts w:ascii="Calibri" w:hAnsi="Calibri" w:cs="Tahoma"/>
          <w:sz w:val="22"/>
          <w:szCs w:val="22"/>
        </w:rPr>
        <w:t xml:space="preserve"> </w:t>
      </w:r>
      <w:r w:rsidR="00A23EFA" w:rsidRPr="00BC4CAA">
        <w:rPr>
          <w:rFonts w:ascii="Calibri" w:hAnsi="Calibri" w:cs="Tahoma"/>
          <w:sz w:val="22"/>
          <w:szCs w:val="22"/>
        </w:rPr>
        <w:t>του μήνα αναφοράς</w:t>
      </w:r>
      <w:r w:rsidR="001A552F" w:rsidRPr="00BC4CAA">
        <w:rPr>
          <w:rFonts w:ascii="Calibri" w:hAnsi="Calibri" w:cs="Tahoma"/>
          <w:sz w:val="22"/>
          <w:szCs w:val="22"/>
        </w:rPr>
        <w:t>,</w:t>
      </w:r>
    </w:p>
    <w:p w14:paraId="5C9293CF" w14:textId="71505C65" w:rsidR="00A50C44" w:rsidRPr="002E5710" w:rsidRDefault="000D30BD" w:rsidP="001E4FFD">
      <w:pPr>
        <w:pStyle w:val="ListParagraph"/>
        <w:numPr>
          <w:ilvl w:val="1"/>
          <w:numId w:val="98"/>
        </w:numPr>
        <w:spacing w:after="120" w:line="264" w:lineRule="auto"/>
        <w:ind w:left="567" w:hanging="425"/>
        <w:jc w:val="both"/>
        <w:rPr>
          <w:rFonts w:ascii="Calibri" w:hAnsi="Calibri" w:cs="Calibri"/>
          <w:sz w:val="22"/>
          <w:szCs w:val="22"/>
        </w:rPr>
      </w:pPr>
      <w:r>
        <w:rPr>
          <w:rFonts w:ascii="Calibri" w:hAnsi="Calibri" w:cs="Tahoma"/>
          <w:sz w:val="22"/>
          <w:szCs w:val="22"/>
        </w:rPr>
        <w:t>το</w:t>
      </w:r>
      <w:r w:rsidR="00C22B9D" w:rsidRPr="002E5710">
        <w:rPr>
          <w:rFonts w:ascii="Calibri" w:hAnsi="Calibri" w:cs="Tahoma"/>
          <w:sz w:val="22"/>
          <w:szCs w:val="22"/>
        </w:rPr>
        <w:t xml:space="preserve"> ποσό πίστωσης</w:t>
      </w:r>
      <w:r w:rsidR="00A50C44" w:rsidRPr="002E5710">
        <w:rPr>
          <w:rFonts w:ascii="Calibri" w:hAnsi="Calibri" w:cs="Tahoma"/>
          <w:sz w:val="22"/>
          <w:szCs w:val="22"/>
        </w:rPr>
        <w:t xml:space="preserve"> </w:t>
      </w:r>
      <w:r w:rsidR="00C22B9D" w:rsidRPr="002E5710">
        <w:rPr>
          <w:rFonts w:ascii="Calibri" w:hAnsi="Calibri" w:cs="Tahoma"/>
          <w:sz w:val="22"/>
          <w:szCs w:val="22"/>
        </w:rPr>
        <w:t xml:space="preserve">που αναλογεί </w:t>
      </w:r>
      <w:r>
        <w:rPr>
          <w:rFonts w:ascii="Calibri" w:hAnsi="Calibri" w:cs="Tahoma"/>
          <w:sz w:val="22"/>
          <w:szCs w:val="22"/>
        </w:rPr>
        <w:t>στον</w:t>
      </w:r>
      <w:r w:rsidR="00C22B9D" w:rsidRPr="002E5710">
        <w:rPr>
          <w:rFonts w:ascii="Calibri" w:hAnsi="Calibri" w:cs="Tahoma"/>
          <w:sz w:val="22"/>
          <w:szCs w:val="22"/>
        </w:rPr>
        <w:t xml:space="preserve"> Σταθμό ΑΠΕ και ΣΗΘΥΑ του Κατόχου για την συμμετοχή του στην αγορά ηλεκτρικής ενέργειας  το μήνα </w:t>
      </w:r>
      <w:r w:rsidR="006A3D36">
        <w:rPr>
          <w:rFonts w:ascii="Calibri" w:hAnsi="Calibri" w:cs="Tahoma"/>
          <w:sz w:val="22"/>
          <w:szCs w:val="22"/>
        </w:rPr>
        <w:t>αναφοράς</w:t>
      </w:r>
      <w:r w:rsidR="006A3D36" w:rsidRPr="002E5710" w:rsidDel="00C22B9D">
        <w:rPr>
          <w:rFonts w:ascii="Calibri" w:hAnsi="Calibri" w:cs="Tahoma"/>
          <w:sz w:val="22"/>
          <w:szCs w:val="22"/>
        </w:rPr>
        <w:t xml:space="preserve"> </w:t>
      </w:r>
      <w:r w:rsidR="00C22B9D" w:rsidRPr="002E5710">
        <w:rPr>
          <w:rFonts w:ascii="Calibri" w:hAnsi="Calibri" w:cs="Tahoma"/>
          <w:sz w:val="22"/>
          <w:szCs w:val="22"/>
        </w:rPr>
        <w:t xml:space="preserve">σύμφωνα </w:t>
      </w:r>
      <w:r w:rsidR="006A3D36">
        <w:rPr>
          <w:rFonts w:ascii="Calibri" w:hAnsi="Calibri" w:cs="Tahoma"/>
          <w:sz w:val="22"/>
          <w:szCs w:val="22"/>
        </w:rPr>
        <w:t>το άρθρο 4</w:t>
      </w:r>
      <w:r w:rsidR="001A552F" w:rsidRPr="002E5710">
        <w:rPr>
          <w:rFonts w:ascii="Calibri" w:hAnsi="Calibri" w:cs="Tahoma"/>
          <w:sz w:val="22"/>
          <w:szCs w:val="22"/>
        </w:rPr>
        <w:t>,</w:t>
      </w:r>
    </w:p>
    <w:p w14:paraId="7E3D5818" w14:textId="0D3EE991" w:rsidR="00A50C44" w:rsidRPr="002E5710" w:rsidRDefault="003A66F7" w:rsidP="001E4FFD">
      <w:pPr>
        <w:pStyle w:val="3"/>
        <w:widowControl w:val="0"/>
        <w:numPr>
          <w:ilvl w:val="1"/>
          <w:numId w:val="98"/>
        </w:numPr>
        <w:autoSpaceDE w:val="0"/>
        <w:autoSpaceDN w:val="0"/>
        <w:adjustRightInd w:val="0"/>
        <w:spacing w:line="264" w:lineRule="auto"/>
        <w:ind w:left="567" w:hanging="425"/>
        <w:jc w:val="both"/>
        <w:rPr>
          <w:rFonts w:ascii="Calibri" w:hAnsi="Calibri" w:cs="Tahoma"/>
          <w:sz w:val="22"/>
          <w:szCs w:val="22"/>
        </w:rPr>
      </w:pPr>
      <w:r>
        <w:rPr>
          <w:rFonts w:ascii="Calibri" w:hAnsi="Calibri" w:cs="Tahoma"/>
          <w:sz w:val="22"/>
          <w:szCs w:val="22"/>
        </w:rPr>
        <w:t xml:space="preserve">η </w:t>
      </w:r>
      <w:r w:rsidR="00A50C44" w:rsidRPr="002E5710">
        <w:rPr>
          <w:rFonts w:ascii="Calibri" w:hAnsi="Calibri" w:cs="Tahoma"/>
          <w:sz w:val="22"/>
          <w:szCs w:val="22"/>
        </w:rPr>
        <w:t xml:space="preserve">χρέωση </w:t>
      </w:r>
      <w:r w:rsidR="00A52954" w:rsidRPr="002E5710">
        <w:rPr>
          <w:rFonts w:ascii="Calibri" w:hAnsi="Calibri" w:cs="Tahoma"/>
          <w:sz w:val="22"/>
          <w:szCs w:val="22"/>
        </w:rPr>
        <w:t xml:space="preserve">παροχής </w:t>
      </w:r>
      <w:r w:rsidR="00A52954" w:rsidRPr="00BC4CAA">
        <w:rPr>
          <w:rFonts w:ascii="Calibri" w:hAnsi="Calibri" w:cs="Tahoma"/>
          <w:sz w:val="22"/>
          <w:szCs w:val="22"/>
        </w:rPr>
        <w:t>υπηρεσιών</w:t>
      </w:r>
      <w:r w:rsidR="00A52954" w:rsidRPr="002E5710">
        <w:rPr>
          <w:rFonts w:ascii="Calibri" w:hAnsi="Calibri" w:cs="Tahoma"/>
          <w:sz w:val="22"/>
          <w:szCs w:val="22"/>
        </w:rPr>
        <w:t xml:space="preserve"> εκπροσώπησης </w:t>
      </w:r>
      <w:r w:rsidR="000D30BD">
        <w:rPr>
          <w:rFonts w:ascii="Calibri" w:hAnsi="Calibri" w:cs="Tahoma"/>
          <w:sz w:val="22"/>
          <w:szCs w:val="22"/>
        </w:rPr>
        <w:t xml:space="preserve">του Σταθμού </w:t>
      </w:r>
      <w:r w:rsidR="00A52954" w:rsidRPr="002E5710">
        <w:rPr>
          <w:rFonts w:ascii="Calibri" w:hAnsi="Calibri" w:cs="Tahoma"/>
          <w:sz w:val="22"/>
          <w:szCs w:val="22"/>
        </w:rPr>
        <w:t>στην αγορά από το</w:t>
      </w:r>
      <w:r w:rsidR="0077729E">
        <w:rPr>
          <w:rFonts w:ascii="Calibri" w:hAnsi="Calibri" w:cs="Tahoma"/>
          <w:sz w:val="22"/>
          <w:szCs w:val="22"/>
        </w:rPr>
        <w:t>ν</w:t>
      </w:r>
      <w:r w:rsidR="00A52954" w:rsidRPr="002E5710">
        <w:rPr>
          <w:rFonts w:ascii="Calibri" w:hAnsi="Calibri" w:cs="Tahoma"/>
          <w:sz w:val="22"/>
          <w:szCs w:val="22"/>
        </w:rPr>
        <w:t xml:space="preserve"> </w:t>
      </w:r>
      <w:proofErr w:type="spellStart"/>
      <w:r w:rsidR="00A52954" w:rsidRPr="00BC4CAA">
        <w:rPr>
          <w:rFonts w:ascii="Calibri" w:hAnsi="Calibri" w:cs="Tahoma"/>
          <w:sz w:val="22"/>
          <w:szCs w:val="22"/>
        </w:rPr>
        <w:t>Φο.Σ.Ε.Τε.Κ</w:t>
      </w:r>
      <w:proofErr w:type="spellEnd"/>
      <w:r w:rsidR="001A552F" w:rsidRPr="00BC4CAA">
        <w:rPr>
          <w:rFonts w:ascii="Calibri" w:hAnsi="Calibri" w:cs="Tahoma"/>
          <w:sz w:val="22"/>
          <w:szCs w:val="22"/>
        </w:rPr>
        <w:t>,</w:t>
      </w:r>
    </w:p>
    <w:p w14:paraId="12698024" w14:textId="419328A8" w:rsidR="00A50C44" w:rsidRPr="002E5710" w:rsidRDefault="003A66F7" w:rsidP="001E4FFD">
      <w:pPr>
        <w:pStyle w:val="3"/>
        <w:widowControl w:val="0"/>
        <w:numPr>
          <w:ilvl w:val="1"/>
          <w:numId w:val="98"/>
        </w:numPr>
        <w:autoSpaceDE w:val="0"/>
        <w:autoSpaceDN w:val="0"/>
        <w:adjustRightInd w:val="0"/>
        <w:spacing w:line="264" w:lineRule="auto"/>
        <w:ind w:left="567" w:hanging="425"/>
        <w:jc w:val="both"/>
        <w:rPr>
          <w:rFonts w:ascii="Calibri" w:hAnsi="Calibri" w:cs="Tahoma"/>
          <w:sz w:val="22"/>
          <w:szCs w:val="22"/>
        </w:rPr>
      </w:pPr>
      <w:r>
        <w:rPr>
          <w:rFonts w:ascii="Calibri" w:hAnsi="Calibri" w:cs="Tahoma"/>
          <w:sz w:val="22"/>
          <w:szCs w:val="22"/>
        </w:rPr>
        <w:t xml:space="preserve">η </w:t>
      </w:r>
      <w:r w:rsidR="00A50C44" w:rsidRPr="002E5710">
        <w:rPr>
          <w:rFonts w:ascii="Calibri" w:hAnsi="Calibri" w:cs="Tahoma"/>
          <w:sz w:val="22"/>
          <w:szCs w:val="22"/>
        </w:rPr>
        <w:t xml:space="preserve">τυχόν </w:t>
      </w:r>
      <w:r w:rsidR="001A552F" w:rsidRPr="002E5710">
        <w:rPr>
          <w:rFonts w:ascii="Calibri" w:hAnsi="Calibri" w:cs="Tahoma"/>
          <w:sz w:val="22"/>
          <w:szCs w:val="22"/>
        </w:rPr>
        <w:t>πρόσθετη χρέωση αντικινήτρου παραμονής</w:t>
      </w:r>
      <w:r w:rsidR="000D30BD">
        <w:rPr>
          <w:rFonts w:ascii="Calibri" w:hAnsi="Calibri" w:cs="Tahoma"/>
          <w:sz w:val="22"/>
          <w:szCs w:val="22"/>
        </w:rPr>
        <w:t xml:space="preserve"> του Κατόχου</w:t>
      </w:r>
      <w:r w:rsidR="001A552F" w:rsidRPr="002E5710">
        <w:rPr>
          <w:rFonts w:ascii="Calibri" w:hAnsi="Calibri" w:cs="Tahoma"/>
          <w:sz w:val="22"/>
          <w:szCs w:val="22"/>
        </w:rPr>
        <w:t xml:space="preserve"> στο</w:t>
      </w:r>
      <w:r w:rsidR="0077729E">
        <w:rPr>
          <w:rFonts w:ascii="Calibri" w:hAnsi="Calibri" w:cs="Tahoma"/>
          <w:sz w:val="22"/>
          <w:szCs w:val="22"/>
        </w:rPr>
        <w:t>ν</w:t>
      </w:r>
      <w:r w:rsidR="001A552F" w:rsidRPr="002E5710">
        <w:rPr>
          <w:rFonts w:ascii="Calibri" w:hAnsi="Calibri" w:cs="Tahoma"/>
          <w:sz w:val="22"/>
          <w:szCs w:val="22"/>
        </w:rPr>
        <w:t xml:space="preserve"> </w:t>
      </w:r>
      <w:proofErr w:type="spellStart"/>
      <w:r w:rsidR="001A552F" w:rsidRPr="00BC4CAA">
        <w:rPr>
          <w:rFonts w:ascii="Calibri" w:hAnsi="Calibri" w:cs="Tahoma"/>
          <w:sz w:val="22"/>
          <w:szCs w:val="22"/>
        </w:rPr>
        <w:t>Φο.Σ.Ε.Τε.Κ</w:t>
      </w:r>
      <w:proofErr w:type="spellEnd"/>
      <w:r w:rsidR="00A50C44" w:rsidRPr="002E5710">
        <w:rPr>
          <w:rFonts w:ascii="Calibri" w:hAnsi="Calibri" w:cs="Tahoma"/>
          <w:sz w:val="22"/>
          <w:szCs w:val="22"/>
        </w:rPr>
        <w:t>,</w:t>
      </w:r>
    </w:p>
    <w:p w14:paraId="74659C72" w14:textId="458B8BB9" w:rsidR="00A50C44" w:rsidRPr="002E5710" w:rsidRDefault="003A66F7" w:rsidP="001E4FFD">
      <w:pPr>
        <w:pStyle w:val="3"/>
        <w:widowControl w:val="0"/>
        <w:numPr>
          <w:ilvl w:val="1"/>
          <w:numId w:val="98"/>
        </w:numPr>
        <w:autoSpaceDE w:val="0"/>
        <w:autoSpaceDN w:val="0"/>
        <w:adjustRightInd w:val="0"/>
        <w:spacing w:line="264" w:lineRule="auto"/>
        <w:ind w:left="567" w:hanging="425"/>
        <w:jc w:val="both"/>
        <w:rPr>
          <w:rFonts w:ascii="Calibri" w:hAnsi="Calibri" w:cs="Tahoma"/>
          <w:sz w:val="22"/>
          <w:szCs w:val="22"/>
        </w:rPr>
      </w:pPr>
      <w:r>
        <w:rPr>
          <w:rFonts w:ascii="Calibri" w:hAnsi="Calibri" w:cs="Tahoma"/>
          <w:sz w:val="22"/>
          <w:szCs w:val="22"/>
        </w:rPr>
        <w:t xml:space="preserve">η </w:t>
      </w:r>
      <w:r w:rsidR="001A552F" w:rsidRPr="002E5710">
        <w:rPr>
          <w:rFonts w:ascii="Calibri" w:hAnsi="Calibri" w:cs="Tahoma"/>
          <w:sz w:val="22"/>
          <w:szCs w:val="22"/>
        </w:rPr>
        <w:t>συνολική χρεοπίστωση του Κατόχου από το</w:t>
      </w:r>
      <w:r w:rsidR="0077729E">
        <w:rPr>
          <w:rFonts w:ascii="Calibri" w:hAnsi="Calibri" w:cs="Tahoma"/>
          <w:sz w:val="22"/>
          <w:szCs w:val="22"/>
        </w:rPr>
        <w:t>ν</w:t>
      </w:r>
      <w:r w:rsidR="001A552F" w:rsidRPr="002E5710">
        <w:rPr>
          <w:rFonts w:ascii="Calibri" w:hAnsi="Calibri" w:cs="Tahoma"/>
          <w:sz w:val="22"/>
          <w:szCs w:val="22"/>
        </w:rPr>
        <w:t xml:space="preserve"> </w:t>
      </w:r>
      <w:proofErr w:type="spellStart"/>
      <w:r w:rsidR="001A552F" w:rsidRPr="00BC4CAA">
        <w:rPr>
          <w:rFonts w:ascii="Calibri" w:hAnsi="Calibri" w:cs="Tahoma"/>
          <w:sz w:val="22"/>
          <w:szCs w:val="22"/>
        </w:rPr>
        <w:t>Φο.Σ.Ε.Τε.Κ</w:t>
      </w:r>
      <w:proofErr w:type="spellEnd"/>
      <w:r w:rsidR="00F40B26" w:rsidRPr="00BC4CAA">
        <w:rPr>
          <w:rFonts w:ascii="Calibri" w:hAnsi="Calibri" w:cs="Tahoma"/>
          <w:sz w:val="22"/>
          <w:szCs w:val="22"/>
        </w:rPr>
        <w:t xml:space="preserve"> (Αξία τιμολογίου)</w:t>
      </w:r>
      <w:r w:rsidR="004B190C">
        <w:rPr>
          <w:rFonts w:ascii="Calibri" w:hAnsi="Calibri" w:cs="Tahoma"/>
          <w:sz w:val="22"/>
          <w:szCs w:val="22"/>
        </w:rPr>
        <w:t>,</w:t>
      </w:r>
    </w:p>
    <w:p w14:paraId="0BE830BD" w14:textId="54B5FD8E" w:rsidR="00A50C44" w:rsidRPr="002E5710" w:rsidRDefault="003A66F7" w:rsidP="001E4FFD">
      <w:pPr>
        <w:pStyle w:val="3"/>
        <w:widowControl w:val="0"/>
        <w:numPr>
          <w:ilvl w:val="1"/>
          <w:numId w:val="98"/>
        </w:numPr>
        <w:autoSpaceDE w:val="0"/>
        <w:autoSpaceDN w:val="0"/>
        <w:adjustRightInd w:val="0"/>
        <w:spacing w:line="264" w:lineRule="auto"/>
        <w:ind w:left="567" w:hanging="425"/>
        <w:jc w:val="both"/>
        <w:rPr>
          <w:rFonts w:ascii="Calibri" w:hAnsi="Calibri" w:cs="Tahoma"/>
          <w:sz w:val="22"/>
          <w:szCs w:val="22"/>
        </w:rPr>
      </w:pPr>
      <w:r>
        <w:rPr>
          <w:rFonts w:ascii="Calibri" w:hAnsi="Calibri" w:cs="Tahoma"/>
          <w:sz w:val="22"/>
          <w:szCs w:val="22"/>
        </w:rPr>
        <w:t xml:space="preserve">ο </w:t>
      </w:r>
      <w:r w:rsidR="00A50C44" w:rsidRPr="002E5710">
        <w:rPr>
          <w:rFonts w:ascii="Calibri" w:hAnsi="Calibri" w:cs="Tahoma"/>
          <w:sz w:val="22"/>
          <w:szCs w:val="22"/>
        </w:rPr>
        <w:t>Φόρο</w:t>
      </w:r>
      <w:r w:rsidR="000D30BD">
        <w:rPr>
          <w:rFonts w:ascii="Calibri" w:hAnsi="Calibri" w:cs="Tahoma"/>
          <w:sz w:val="22"/>
          <w:szCs w:val="22"/>
        </w:rPr>
        <w:t>ς</w:t>
      </w:r>
      <w:r w:rsidR="00A50C44" w:rsidRPr="002E5710">
        <w:rPr>
          <w:rFonts w:ascii="Calibri" w:hAnsi="Calibri" w:cs="Tahoma"/>
          <w:sz w:val="22"/>
          <w:szCs w:val="22"/>
        </w:rPr>
        <w:t xml:space="preserve"> Προστιθέμενης Αξίας</w:t>
      </w:r>
      <w:r w:rsidR="00F40B26" w:rsidRPr="002E5710">
        <w:rPr>
          <w:rFonts w:ascii="Calibri" w:hAnsi="Calibri" w:cs="Tahoma"/>
          <w:sz w:val="22"/>
          <w:szCs w:val="22"/>
        </w:rPr>
        <w:t xml:space="preserve"> (Φ.Π.Α) </w:t>
      </w:r>
      <w:r w:rsidR="00A50C44" w:rsidRPr="002E5710">
        <w:rPr>
          <w:rFonts w:ascii="Calibri" w:hAnsi="Calibri" w:cs="Tahoma"/>
          <w:sz w:val="22"/>
          <w:szCs w:val="22"/>
        </w:rPr>
        <w:t>που αντιστοιχεί,</w:t>
      </w:r>
    </w:p>
    <w:p w14:paraId="5CB180B9" w14:textId="64CD1570" w:rsidR="000D30BD" w:rsidRPr="006A3D36" w:rsidRDefault="003A66F7" w:rsidP="001E4FFD">
      <w:pPr>
        <w:pStyle w:val="3"/>
        <w:widowControl w:val="0"/>
        <w:numPr>
          <w:ilvl w:val="1"/>
          <w:numId w:val="98"/>
        </w:numPr>
        <w:autoSpaceDE w:val="0"/>
        <w:autoSpaceDN w:val="0"/>
        <w:adjustRightInd w:val="0"/>
        <w:spacing w:line="264" w:lineRule="auto"/>
        <w:ind w:left="567" w:hanging="425"/>
        <w:jc w:val="both"/>
        <w:rPr>
          <w:rFonts w:ascii="Calibri" w:hAnsi="Calibri" w:cs="Tahoma"/>
          <w:sz w:val="22"/>
          <w:szCs w:val="22"/>
        </w:rPr>
      </w:pPr>
      <w:r>
        <w:rPr>
          <w:rFonts w:ascii="Calibri" w:hAnsi="Calibri" w:cs="Tahoma"/>
          <w:sz w:val="22"/>
          <w:szCs w:val="22"/>
        </w:rPr>
        <w:t xml:space="preserve">η </w:t>
      </w:r>
      <w:r w:rsidR="00F40B26" w:rsidRPr="006A3D36">
        <w:rPr>
          <w:rFonts w:ascii="Calibri" w:hAnsi="Calibri" w:cs="Tahoma"/>
          <w:sz w:val="22"/>
          <w:szCs w:val="22"/>
        </w:rPr>
        <w:t>συνολική Αξία τιμολογίου με Φ.Π.Α</w:t>
      </w:r>
      <w:r w:rsidR="004B190C" w:rsidRPr="006A3D36">
        <w:rPr>
          <w:rFonts w:ascii="Calibri" w:hAnsi="Calibri" w:cs="Tahoma"/>
          <w:sz w:val="22"/>
          <w:szCs w:val="22"/>
        </w:rPr>
        <w:t>,</w:t>
      </w:r>
    </w:p>
    <w:p w14:paraId="771F6F35" w14:textId="3D259F4D" w:rsidR="00735DD8" w:rsidRPr="006A3D36" w:rsidRDefault="003A66F7" w:rsidP="001E4FFD">
      <w:pPr>
        <w:pStyle w:val="3"/>
        <w:widowControl w:val="0"/>
        <w:numPr>
          <w:ilvl w:val="1"/>
          <w:numId w:val="98"/>
        </w:numPr>
        <w:autoSpaceDE w:val="0"/>
        <w:autoSpaceDN w:val="0"/>
        <w:adjustRightInd w:val="0"/>
        <w:spacing w:line="264" w:lineRule="auto"/>
        <w:ind w:left="567" w:hanging="425"/>
        <w:jc w:val="both"/>
        <w:rPr>
          <w:rFonts w:ascii="Calibri" w:hAnsi="Calibri" w:cs="Tahoma"/>
          <w:sz w:val="22"/>
          <w:szCs w:val="22"/>
        </w:rPr>
      </w:pPr>
      <w:r>
        <w:rPr>
          <w:rFonts w:ascii="Calibri" w:hAnsi="Calibri" w:cs="Tahoma"/>
          <w:sz w:val="22"/>
          <w:szCs w:val="22"/>
        </w:rPr>
        <w:t xml:space="preserve">οι </w:t>
      </w:r>
      <w:r w:rsidR="00735DD8" w:rsidRPr="006A3D36">
        <w:rPr>
          <w:rFonts w:ascii="Calibri" w:hAnsi="Calibri" w:cs="Tahoma"/>
          <w:sz w:val="22"/>
          <w:szCs w:val="22"/>
        </w:rPr>
        <w:t>τυχόν διορθωτικές/συμπληρωματικές χρεώσεις/πιστώσεις.</w:t>
      </w:r>
    </w:p>
    <w:p w14:paraId="103D5517" w14:textId="20775F5C" w:rsidR="00A50C44" w:rsidRPr="00326313" w:rsidRDefault="00735DD8" w:rsidP="00350C4D">
      <w:pPr>
        <w:pStyle w:val="3"/>
        <w:numPr>
          <w:ilvl w:val="0"/>
          <w:numId w:val="80"/>
        </w:numPr>
        <w:ind w:left="0"/>
        <w:jc w:val="both"/>
        <w:rPr>
          <w:rFonts w:ascii="Calibri" w:hAnsi="Calibri" w:cs="Tahoma"/>
          <w:sz w:val="22"/>
          <w:szCs w:val="22"/>
        </w:rPr>
      </w:pPr>
      <w:r w:rsidRPr="00326313">
        <w:rPr>
          <w:rFonts w:ascii="Calibri" w:hAnsi="Calibri" w:cs="Tahoma"/>
          <w:sz w:val="22"/>
          <w:szCs w:val="22"/>
        </w:rPr>
        <w:t>Το</w:t>
      </w:r>
      <w:r w:rsidR="00962F47" w:rsidRPr="00326313">
        <w:rPr>
          <w:rFonts w:ascii="Calibri" w:hAnsi="Calibri" w:cs="Tahoma"/>
          <w:sz w:val="22"/>
          <w:szCs w:val="22"/>
        </w:rPr>
        <w:t xml:space="preserve"> ενημερωτικό σημείωμα αποστέλλεται από το</w:t>
      </w:r>
      <w:r w:rsidR="0077729E" w:rsidRPr="00326313">
        <w:rPr>
          <w:rFonts w:ascii="Calibri" w:hAnsi="Calibri" w:cs="Tahoma"/>
          <w:sz w:val="22"/>
          <w:szCs w:val="22"/>
        </w:rPr>
        <w:t>ν</w:t>
      </w:r>
      <w:r w:rsidR="00962F47" w:rsidRPr="00326313">
        <w:rPr>
          <w:rFonts w:ascii="Calibri" w:hAnsi="Calibri" w:cs="Tahoma"/>
          <w:sz w:val="22"/>
          <w:szCs w:val="22"/>
        </w:rPr>
        <w:t xml:space="preserve"> </w:t>
      </w:r>
      <w:proofErr w:type="spellStart"/>
      <w:r w:rsidR="00962F47" w:rsidRPr="00326313">
        <w:rPr>
          <w:rFonts w:ascii="Calibri" w:hAnsi="Calibri" w:cs="Tahoma"/>
          <w:sz w:val="22"/>
          <w:szCs w:val="22"/>
        </w:rPr>
        <w:t>Φο.Σ.Ε.Τε.Κ</w:t>
      </w:r>
      <w:proofErr w:type="spellEnd"/>
      <w:r w:rsidR="00962F47" w:rsidRPr="00326313" w:rsidDel="00962F47">
        <w:rPr>
          <w:rFonts w:ascii="Calibri" w:hAnsi="Calibri" w:cs="Tahoma"/>
          <w:sz w:val="22"/>
          <w:szCs w:val="22"/>
        </w:rPr>
        <w:t xml:space="preserve"> </w:t>
      </w:r>
      <w:r w:rsidR="00962F47" w:rsidRPr="00326313">
        <w:rPr>
          <w:rFonts w:ascii="Calibri" w:hAnsi="Calibri" w:cs="Tahoma"/>
          <w:sz w:val="22"/>
          <w:szCs w:val="22"/>
        </w:rPr>
        <w:t xml:space="preserve">στον Κάτοχο </w:t>
      </w:r>
      <w:r w:rsidR="00F00571" w:rsidRPr="00326313">
        <w:rPr>
          <w:rFonts w:ascii="Calibri" w:hAnsi="Calibri" w:cs="Tahoma"/>
          <w:sz w:val="22"/>
          <w:szCs w:val="22"/>
        </w:rPr>
        <w:t>πέντε (5) εργάσιμες ημέρες από την αποστολή των απαραίτητων δεδομένων μετρήσεων από τους Διαχειριστές των Δικτύων του Διασυνδεδεμένου Συστήματος και τον Διαχειριστή του ΕΣΜΗΕ</w:t>
      </w:r>
      <w:r w:rsidR="00962F47" w:rsidRPr="00326313">
        <w:rPr>
          <w:rFonts w:ascii="Calibri" w:hAnsi="Calibri" w:cs="Tahoma"/>
          <w:sz w:val="22"/>
          <w:szCs w:val="22"/>
        </w:rPr>
        <w:t>.</w:t>
      </w:r>
      <w:r w:rsidR="003B30DB" w:rsidRPr="00326313">
        <w:rPr>
          <w:rFonts w:ascii="Calibri" w:hAnsi="Calibri" w:cs="Tahoma"/>
          <w:sz w:val="22"/>
          <w:szCs w:val="22"/>
        </w:rPr>
        <w:t xml:space="preserve"> </w:t>
      </w:r>
      <w:r w:rsidR="00A50C44" w:rsidRPr="00326313">
        <w:rPr>
          <w:rFonts w:ascii="Calibri" w:hAnsi="Calibri" w:cs="Tahoma"/>
          <w:sz w:val="22"/>
          <w:szCs w:val="22"/>
        </w:rPr>
        <w:t>Ο Κάτοχος, βάσει του ενημερωτικού σημειώματος, εκδίδει τιμολόγιο και το αποστέλλει στο</w:t>
      </w:r>
      <w:r w:rsidR="0077729E" w:rsidRPr="00326313">
        <w:rPr>
          <w:rFonts w:ascii="Calibri" w:hAnsi="Calibri" w:cs="Tahoma"/>
          <w:sz w:val="22"/>
          <w:szCs w:val="22"/>
        </w:rPr>
        <w:t>ν</w:t>
      </w:r>
      <w:r w:rsidR="00A50C44" w:rsidRPr="00326313">
        <w:rPr>
          <w:rFonts w:ascii="Calibri" w:hAnsi="Calibri" w:cs="Tahoma"/>
          <w:sz w:val="22"/>
          <w:szCs w:val="22"/>
        </w:rPr>
        <w:t xml:space="preserve"> </w:t>
      </w:r>
      <w:proofErr w:type="spellStart"/>
      <w:r w:rsidR="00A50C44" w:rsidRPr="00326313">
        <w:rPr>
          <w:rFonts w:ascii="Calibri" w:hAnsi="Calibri" w:cs="Tahoma"/>
          <w:sz w:val="22"/>
          <w:szCs w:val="22"/>
        </w:rPr>
        <w:t>Φο.Σ.Ε.Τε.Κ</w:t>
      </w:r>
      <w:proofErr w:type="spellEnd"/>
      <w:r w:rsidR="00A50C44" w:rsidRPr="00326313">
        <w:rPr>
          <w:rFonts w:ascii="Calibri" w:hAnsi="Calibri" w:cs="Tahoma"/>
          <w:sz w:val="22"/>
          <w:szCs w:val="22"/>
        </w:rPr>
        <w:t xml:space="preserve">. για εξόφληση. Το τιμολόγιο είναι πληρωτέο μέσα σε </w:t>
      </w:r>
      <w:r w:rsidR="00756364">
        <w:rPr>
          <w:rFonts w:ascii="Calibri" w:hAnsi="Calibri" w:cs="Tahoma"/>
          <w:sz w:val="22"/>
          <w:szCs w:val="22"/>
        </w:rPr>
        <w:t>πέντε (5) εργάσιμες</w:t>
      </w:r>
      <w:r w:rsidR="00A50C44" w:rsidRPr="00326313">
        <w:rPr>
          <w:rFonts w:ascii="Calibri" w:hAnsi="Calibri" w:cs="Tahoma"/>
          <w:sz w:val="22"/>
          <w:szCs w:val="22"/>
        </w:rPr>
        <w:t xml:space="preserve"> ημέρες από την κατάθεσή του στο</w:t>
      </w:r>
      <w:r w:rsidR="0077729E" w:rsidRPr="00326313">
        <w:rPr>
          <w:rFonts w:ascii="Calibri" w:hAnsi="Calibri" w:cs="Tahoma"/>
          <w:sz w:val="22"/>
          <w:szCs w:val="22"/>
        </w:rPr>
        <w:t>ν</w:t>
      </w:r>
      <w:r w:rsidR="00A50C44" w:rsidRPr="00326313">
        <w:rPr>
          <w:rFonts w:ascii="Calibri" w:hAnsi="Calibri" w:cs="Tahoma"/>
          <w:sz w:val="22"/>
          <w:szCs w:val="22"/>
        </w:rPr>
        <w:t xml:space="preserve"> </w:t>
      </w:r>
      <w:proofErr w:type="spellStart"/>
      <w:r w:rsidR="00A50C44" w:rsidRPr="00326313">
        <w:rPr>
          <w:rFonts w:ascii="Calibri" w:hAnsi="Calibri" w:cs="Tahoma"/>
          <w:sz w:val="22"/>
          <w:szCs w:val="22"/>
        </w:rPr>
        <w:t>Φο.Σ.Ε.Τε.Κ</w:t>
      </w:r>
      <w:proofErr w:type="spellEnd"/>
      <w:r w:rsidR="00A50C44" w:rsidRPr="00326313" w:rsidDel="00BC31C5">
        <w:rPr>
          <w:rFonts w:ascii="Calibri" w:hAnsi="Calibri" w:cs="Tahoma"/>
          <w:sz w:val="22"/>
          <w:szCs w:val="22"/>
        </w:rPr>
        <w:t xml:space="preserve"> </w:t>
      </w:r>
      <w:r w:rsidR="00A50C44" w:rsidRPr="00326313">
        <w:rPr>
          <w:rFonts w:ascii="Calibri" w:hAnsi="Calibri" w:cs="Tahoma"/>
          <w:sz w:val="22"/>
          <w:szCs w:val="22"/>
        </w:rPr>
        <w:t>.</w:t>
      </w:r>
    </w:p>
    <w:p w14:paraId="1BF6003D" w14:textId="783D856B" w:rsidR="00A50C44" w:rsidRDefault="00A50C44" w:rsidP="00350C4D">
      <w:pPr>
        <w:pStyle w:val="3"/>
        <w:widowControl w:val="0"/>
        <w:numPr>
          <w:ilvl w:val="0"/>
          <w:numId w:val="80"/>
        </w:numPr>
        <w:autoSpaceDE w:val="0"/>
        <w:autoSpaceDN w:val="0"/>
        <w:adjustRightInd w:val="0"/>
        <w:spacing w:line="264" w:lineRule="auto"/>
        <w:ind w:left="0"/>
        <w:jc w:val="both"/>
        <w:rPr>
          <w:rFonts w:ascii="Calibri" w:hAnsi="Calibri" w:cs="Tahoma"/>
          <w:sz w:val="22"/>
          <w:szCs w:val="22"/>
        </w:rPr>
      </w:pPr>
      <w:r w:rsidRPr="00BC4CAA">
        <w:rPr>
          <w:rFonts w:ascii="Calibri" w:hAnsi="Calibri" w:cs="Tahoma"/>
          <w:sz w:val="22"/>
          <w:szCs w:val="22"/>
        </w:rPr>
        <w:t>Ακόμη και αν υπάρ</w:t>
      </w:r>
      <w:r w:rsidR="00FD08B5">
        <w:rPr>
          <w:rFonts w:ascii="Calibri" w:hAnsi="Calibri" w:cs="Tahoma"/>
          <w:sz w:val="22"/>
          <w:szCs w:val="22"/>
        </w:rPr>
        <w:t>ξ</w:t>
      </w:r>
      <w:r w:rsidRPr="00BC4CAA">
        <w:rPr>
          <w:rFonts w:ascii="Calibri" w:hAnsi="Calibri" w:cs="Tahoma"/>
          <w:sz w:val="22"/>
          <w:szCs w:val="22"/>
        </w:rPr>
        <w:t>ουν αντιρρήσεις ή επιφυλάξεις από οποιοδήποτε εκ των συμβαλλόμενων μερών όσον αφορά στην ακρίβεια του λογαριασμού, το τιμολόγιο που εκδίδει ο Κάτοχος και το ποσό που χρεοπιστώνεται σε αυτόν από το</w:t>
      </w:r>
      <w:r w:rsidR="0077729E">
        <w:rPr>
          <w:rFonts w:ascii="Calibri" w:hAnsi="Calibri" w:cs="Tahoma"/>
          <w:sz w:val="22"/>
          <w:szCs w:val="22"/>
        </w:rPr>
        <w:t>ν</w:t>
      </w:r>
      <w:r w:rsidRPr="00BC4CAA">
        <w:rPr>
          <w:rFonts w:ascii="Calibri" w:hAnsi="Calibri" w:cs="Tahoma"/>
          <w:sz w:val="22"/>
          <w:szCs w:val="22"/>
        </w:rPr>
        <w:t xml:space="preserve"> </w:t>
      </w:r>
      <w:proofErr w:type="spellStart"/>
      <w:r w:rsidRPr="00BC4CAA">
        <w:rPr>
          <w:rFonts w:ascii="Calibri" w:hAnsi="Calibri" w:cs="Tahoma"/>
          <w:sz w:val="22"/>
          <w:szCs w:val="22"/>
        </w:rPr>
        <w:t>Φο.Σ.Ε.Τε.Κ</w:t>
      </w:r>
      <w:proofErr w:type="spellEnd"/>
      <w:r w:rsidRPr="00BC4CAA">
        <w:rPr>
          <w:rFonts w:ascii="Calibri" w:hAnsi="Calibri" w:cs="Tahoma"/>
          <w:sz w:val="22"/>
          <w:szCs w:val="22"/>
        </w:rPr>
        <w:t xml:space="preserve"> είναι σύμφωνο με το ανωτέρω ενημερωτικό σημείωμα και η εξόφληση του τιμολογίου του Κατόχου γίνεται μέσα στην προθεσμία του προηγούμενου εδαφίου, σύμφωνα και με τις διατάξεις της εκάστοτε ισχύουσας νομοθεσίας. Σε περίπτωση που τελικά διαπιστωθεί σφάλμα, το συμβαλλόμενο μέρος σε βάρος</w:t>
      </w:r>
      <w:r w:rsidRPr="00FD6945">
        <w:rPr>
          <w:rFonts w:ascii="Calibri" w:hAnsi="Calibri" w:cs="Tahoma"/>
          <w:sz w:val="22"/>
          <w:szCs w:val="22"/>
        </w:rPr>
        <w:t xml:space="preserve"> του οποίου προκύπτει διαφορά, οφείλει να την επιστρέψει στο άλλο συμβαλλόμενο μέρος στο ακέραιο και αμελλητί.</w:t>
      </w:r>
    </w:p>
    <w:p w14:paraId="57D1823F" w14:textId="77777777" w:rsidR="00273979" w:rsidRDefault="00273979" w:rsidP="00ED639A">
      <w:pPr>
        <w:widowControl w:val="0"/>
        <w:autoSpaceDE w:val="0"/>
        <w:autoSpaceDN w:val="0"/>
        <w:adjustRightInd w:val="0"/>
        <w:spacing w:after="120" w:line="264" w:lineRule="auto"/>
        <w:rPr>
          <w:rFonts w:ascii="Calibri" w:hAnsi="Calibri" w:cs="Tahoma"/>
          <w:b/>
          <w:sz w:val="22"/>
          <w:szCs w:val="22"/>
        </w:rPr>
      </w:pPr>
    </w:p>
    <w:p w14:paraId="04177AF1" w14:textId="6193B012" w:rsidR="003E2AD1" w:rsidRPr="00D156E0" w:rsidRDefault="003E2AD1" w:rsidP="003E2AD1">
      <w:pPr>
        <w:pStyle w:val="ListParagraph"/>
        <w:widowControl w:val="0"/>
        <w:autoSpaceDE w:val="0"/>
        <w:autoSpaceDN w:val="0"/>
        <w:adjustRightInd w:val="0"/>
        <w:spacing w:after="120" w:line="264" w:lineRule="auto"/>
        <w:jc w:val="center"/>
        <w:rPr>
          <w:rFonts w:ascii="Calibri" w:hAnsi="Calibri" w:cs="Tahoma"/>
          <w:b/>
          <w:bCs/>
          <w:sz w:val="22"/>
          <w:szCs w:val="22"/>
        </w:rPr>
      </w:pPr>
      <w:r>
        <w:rPr>
          <w:rFonts w:ascii="Calibri" w:hAnsi="Calibri" w:cs="Tahoma"/>
          <w:b/>
          <w:bCs/>
          <w:sz w:val="22"/>
          <w:szCs w:val="22"/>
        </w:rPr>
        <w:lastRenderedPageBreak/>
        <w:t xml:space="preserve">Άρθρο </w:t>
      </w:r>
      <w:r w:rsidR="00872F4F">
        <w:rPr>
          <w:rFonts w:ascii="Calibri" w:hAnsi="Calibri" w:cs="Tahoma"/>
          <w:b/>
          <w:bCs/>
          <w:sz w:val="22"/>
          <w:szCs w:val="22"/>
        </w:rPr>
        <w:t>7</w:t>
      </w:r>
    </w:p>
    <w:p w14:paraId="13D4334A" w14:textId="38AA1628" w:rsidR="003E2AD1" w:rsidRPr="002E5710" w:rsidRDefault="003E2AD1" w:rsidP="003E2AD1">
      <w:pPr>
        <w:pStyle w:val="ListParagraph"/>
        <w:widowControl w:val="0"/>
        <w:autoSpaceDE w:val="0"/>
        <w:autoSpaceDN w:val="0"/>
        <w:adjustRightInd w:val="0"/>
        <w:spacing w:after="120" w:line="264" w:lineRule="auto"/>
        <w:jc w:val="center"/>
        <w:rPr>
          <w:rFonts w:ascii="Calibri" w:hAnsi="Calibri" w:cs="Tahoma"/>
          <w:b/>
          <w:bCs/>
          <w:sz w:val="22"/>
          <w:szCs w:val="22"/>
        </w:rPr>
      </w:pPr>
      <w:r>
        <w:rPr>
          <w:rFonts w:ascii="Calibri" w:hAnsi="Calibri" w:cs="Tahoma"/>
          <w:b/>
          <w:bCs/>
          <w:sz w:val="22"/>
          <w:szCs w:val="22"/>
        </w:rPr>
        <w:t>Διαθεσιμότητα Σταθμ</w:t>
      </w:r>
      <w:r w:rsidR="008B069C">
        <w:rPr>
          <w:rFonts w:ascii="Calibri" w:hAnsi="Calibri" w:cs="Tahoma"/>
          <w:b/>
          <w:bCs/>
          <w:sz w:val="22"/>
          <w:szCs w:val="22"/>
        </w:rPr>
        <w:t xml:space="preserve">ού </w:t>
      </w:r>
    </w:p>
    <w:p w14:paraId="1B7FEE9E" w14:textId="537362A6" w:rsidR="002B67D9" w:rsidRPr="00756364" w:rsidRDefault="008B069C" w:rsidP="00756364">
      <w:pPr>
        <w:pStyle w:val="3"/>
        <w:widowControl w:val="0"/>
        <w:autoSpaceDE w:val="0"/>
        <w:autoSpaceDN w:val="0"/>
        <w:adjustRightInd w:val="0"/>
        <w:spacing w:line="264" w:lineRule="auto"/>
        <w:ind w:left="0"/>
        <w:jc w:val="both"/>
        <w:rPr>
          <w:rFonts w:ascii="Calibri" w:hAnsi="Calibri" w:cs="Tahoma"/>
          <w:sz w:val="22"/>
          <w:szCs w:val="22"/>
        </w:rPr>
      </w:pPr>
      <w:r>
        <w:rPr>
          <w:rFonts w:ascii="Calibri" w:hAnsi="Calibri" w:cs="Tahoma"/>
          <w:sz w:val="22"/>
          <w:szCs w:val="22"/>
        </w:rPr>
        <w:t xml:space="preserve">Ο Κάτοχος οφείλει να ενημερώνει </w:t>
      </w:r>
      <w:r w:rsidR="00945376">
        <w:rPr>
          <w:rFonts w:ascii="Calibri" w:hAnsi="Calibri" w:cs="Tahoma"/>
          <w:sz w:val="22"/>
          <w:szCs w:val="22"/>
        </w:rPr>
        <w:t xml:space="preserve">εγγράφως </w:t>
      </w:r>
      <w:r w:rsidRPr="00ED639A">
        <w:rPr>
          <w:rFonts w:ascii="Calibri" w:hAnsi="Calibri" w:cs="Tahoma"/>
          <w:sz w:val="22"/>
          <w:szCs w:val="22"/>
        </w:rPr>
        <w:t xml:space="preserve">τον </w:t>
      </w:r>
      <w:proofErr w:type="spellStart"/>
      <w:r w:rsidRPr="00ED639A">
        <w:rPr>
          <w:rFonts w:ascii="Calibri" w:hAnsi="Calibri" w:cs="Tahoma"/>
          <w:sz w:val="22"/>
          <w:szCs w:val="22"/>
        </w:rPr>
        <w:t>Φο.Σ.Ε.Τε.Κ</w:t>
      </w:r>
      <w:proofErr w:type="spellEnd"/>
      <w:r w:rsidRPr="00ED639A" w:rsidDel="00BC31C5">
        <w:rPr>
          <w:rFonts w:ascii="Calibri" w:hAnsi="Calibri" w:cs="Tahoma"/>
          <w:sz w:val="22"/>
          <w:szCs w:val="22"/>
        </w:rPr>
        <w:t xml:space="preserve"> </w:t>
      </w:r>
      <w:r w:rsidR="00E33384">
        <w:rPr>
          <w:rFonts w:ascii="Calibri" w:hAnsi="Calibri" w:cs="Tahoma"/>
          <w:sz w:val="22"/>
          <w:szCs w:val="22"/>
        </w:rPr>
        <w:t xml:space="preserve">για περιπτώσεις ολικής ή μερικής μη </w:t>
      </w:r>
      <w:r w:rsidR="006F2FE1">
        <w:rPr>
          <w:rFonts w:ascii="Calibri" w:hAnsi="Calibri" w:cs="Tahoma"/>
          <w:sz w:val="22"/>
          <w:szCs w:val="22"/>
        </w:rPr>
        <w:t>δ</w:t>
      </w:r>
      <w:r w:rsidR="00E33384">
        <w:rPr>
          <w:rFonts w:ascii="Calibri" w:hAnsi="Calibri" w:cs="Tahoma"/>
          <w:sz w:val="22"/>
          <w:szCs w:val="22"/>
        </w:rPr>
        <w:t xml:space="preserve">ιαθεσιμότητας του Σταθμού. </w:t>
      </w:r>
      <w:r w:rsidR="00D5694E">
        <w:rPr>
          <w:rFonts w:ascii="Calibri" w:hAnsi="Calibri" w:cs="Tahoma"/>
          <w:sz w:val="22"/>
          <w:szCs w:val="22"/>
        </w:rPr>
        <w:t>Ειδικότερα: α) για τις περιπτώσεις π</w:t>
      </w:r>
      <w:r>
        <w:rPr>
          <w:rFonts w:ascii="Calibri" w:hAnsi="Calibri" w:cs="Tahoma"/>
          <w:sz w:val="22"/>
          <w:szCs w:val="22"/>
        </w:rPr>
        <w:t>ρογραμματισμένη</w:t>
      </w:r>
      <w:r w:rsidR="00E33384">
        <w:rPr>
          <w:rFonts w:ascii="Calibri" w:hAnsi="Calibri" w:cs="Tahoma"/>
          <w:sz w:val="22"/>
          <w:szCs w:val="22"/>
        </w:rPr>
        <w:t>ς</w:t>
      </w:r>
      <w:r>
        <w:rPr>
          <w:rFonts w:ascii="Calibri" w:hAnsi="Calibri" w:cs="Tahoma"/>
          <w:sz w:val="22"/>
          <w:szCs w:val="22"/>
        </w:rPr>
        <w:t xml:space="preserve"> </w:t>
      </w:r>
      <w:r w:rsidR="00E33384">
        <w:rPr>
          <w:rFonts w:ascii="Calibri" w:hAnsi="Calibri" w:cs="Tahoma"/>
          <w:sz w:val="22"/>
          <w:szCs w:val="22"/>
        </w:rPr>
        <w:t>σ</w:t>
      </w:r>
      <w:r>
        <w:rPr>
          <w:rFonts w:ascii="Calibri" w:hAnsi="Calibri" w:cs="Tahoma"/>
          <w:sz w:val="22"/>
          <w:szCs w:val="22"/>
        </w:rPr>
        <w:t>υντήρηση</w:t>
      </w:r>
      <w:r w:rsidR="00E33384">
        <w:rPr>
          <w:rFonts w:ascii="Calibri" w:hAnsi="Calibri" w:cs="Tahoma"/>
          <w:sz w:val="22"/>
          <w:szCs w:val="22"/>
        </w:rPr>
        <w:t>ς του Σταθμού, ο Κάτοχος οφείλει να ενημερώ</w:t>
      </w:r>
      <w:r w:rsidR="006C6660">
        <w:rPr>
          <w:rFonts w:ascii="Calibri" w:hAnsi="Calibri" w:cs="Tahoma"/>
          <w:sz w:val="22"/>
          <w:szCs w:val="22"/>
        </w:rPr>
        <w:t>ν</w:t>
      </w:r>
      <w:r w:rsidR="00E33384">
        <w:rPr>
          <w:rFonts w:ascii="Calibri" w:hAnsi="Calibri" w:cs="Tahoma"/>
          <w:sz w:val="22"/>
          <w:szCs w:val="22"/>
        </w:rPr>
        <w:t xml:space="preserve">ει τον </w:t>
      </w:r>
      <w:proofErr w:type="spellStart"/>
      <w:r w:rsidR="00E33384" w:rsidRPr="0025512D">
        <w:rPr>
          <w:rFonts w:ascii="Calibri" w:hAnsi="Calibri" w:cs="Tahoma"/>
          <w:sz w:val="22"/>
          <w:szCs w:val="22"/>
        </w:rPr>
        <w:t>Φο.Σ.Ε.Τε.Κ</w:t>
      </w:r>
      <w:proofErr w:type="spellEnd"/>
      <w:r w:rsidR="00E33384">
        <w:rPr>
          <w:rFonts w:ascii="Calibri" w:hAnsi="Calibri" w:cs="Tahoma"/>
          <w:sz w:val="22"/>
          <w:szCs w:val="22"/>
        </w:rPr>
        <w:t xml:space="preserve"> τουλάχιστον δύο (2) εργάσιμες ημέρες πριν την ημέρα έναρξης τ</w:t>
      </w:r>
      <w:r w:rsidR="006C6660">
        <w:rPr>
          <w:rFonts w:ascii="Calibri" w:hAnsi="Calibri" w:cs="Tahoma"/>
          <w:sz w:val="22"/>
          <w:szCs w:val="22"/>
        </w:rPr>
        <w:t xml:space="preserve">ων εργασιών </w:t>
      </w:r>
      <w:r w:rsidR="00E33384">
        <w:rPr>
          <w:rFonts w:ascii="Calibri" w:hAnsi="Calibri" w:cs="Tahoma"/>
          <w:sz w:val="22"/>
          <w:szCs w:val="22"/>
        </w:rPr>
        <w:t xml:space="preserve">συντήρησης </w:t>
      </w:r>
      <w:r w:rsidR="00557471">
        <w:rPr>
          <w:rFonts w:ascii="Calibri" w:hAnsi="Calibri" w:cs="Tahoma"/>
          <w:sz w:val="22"/>
          <w:szCs w:val="22"/>
        </w:rPr>
        <w:t xml:space="preserve">σχετικά με τις </w:t>
      </w:r>
      <w:r w:rsidR="006C6660">
        <w:rPr>
          <w:rFonts w:ascii="Calibri" w:hAnsi="Calibri" w:cs="Tahoma"/>
          <w:sz w:val="22"/>
          <w:szCs w:val="22"/>
        </w:rPr>
        <w:t>προγραμματισμένες εργασίες</w:t>
      </w:r>
      <w:r w:rsidR="00D5694E">
        <w:rPr>
          <w:rFonts w:ascii="Calibri" w:hAnsi="Calibri" w:cs="Tahoma"/>
          <w:sz w:val="22"/>
          <w:szCs w:val="22"/>
        </w:rPr>
        <w:t xml:space="preserve">, καθώς και </w:t>
      </w:r>
      <w:r w:rsidR="006F2FE1">
        <w:rPr>
          <w:rFonts w:ascii="Calibri" w:hAnsi="Calibri" w:cs="Tahoma"/>
          <w:sz w:val="22"/>
          <w:szCs w:val="22"/>
        </w:rPr>
        <w:t xml:space="preserve">για </w:t>
      </w:r>
      <w:r w:rsidR="00E33384">
        <w:rPr>
          <w:rFonts w:ascii="Calibri" w:hAnsi="Calibri" w:cs="Tahoma"/>
          <w:sz w:val="22"/>
          <w:szCs w:val="22"/>
        </w:rPr>
        <w:t>την προβλεπόμενη διάρκεια της μη διαθεσιμότητας</w:t>
      </w:r>
      <w:r w:rsidR="00557471">
        <w:rPr>
          <w:rFonts w:ascii="Calibri" w:hAnsi="Calibri" w:cs="Tahoma"/>
          <w:sz w:val="22"/>
          <w:szCs w:val="22"/>
        </w:rPr>
        <w:t xml:space="preserve"> του Σταθμού</w:t>
      </w:r>
      <w:r w:rsidR="00D5694E">
        <w:rPr>
          <w:rFonts w:ascii="Calibri" w:hAnsi="Calibri" w:cs="Tahoma"/>
          <w:sz w:val="22"/>
          <w:szCs w:val="22"/>
        </w:rPr>
        <w:t xml:space="preserve">, β) για τις περιπτώσεις </w:t>
      </w:r>
      <w:r w:rsidR="00E33384">
        <w:rPr>
          <w:rFonts w:ascii="Calibri" w:hAnsi="Calibri" w:cs="Tahoma"/>
          <w:sz w:val="22"/>
          <w:szCs w:val="22"/>
        </w:rPr>
        <w:t>απρόβλεπτης βλάβης του Σταθμού, ο Κάτοχος οφείλει να ενημερώ</w:t>
      </w:r>
      <w:r w:rsidR="006C6660">
        <w:rPr>
          <w:rFonts w:ascii="Calibri" w:hAnsi="Calibri" w:cs="Tahoma"/>
          <w:sz w:val="22"/>
          <w:szCs w:val="22"/>
        </w:rPr>
        <w:t>ν</w:t>
      </w:r>
      <w:r w:rsidR="00E33384">
        <w:rPr>
          <w:rFonts w:ascii="Calibri" w:hAnsi="Calibri" w:cs="Tahoma"/>
          <w:sz w:val="22"/>
          <w:szCs w:val="22"/>
        </w:rPr>
        <w:t xml:space="preserve">ει τον </w:t>
      </w:r>
      <w:proofErr w:type="spellStart"/>
      <w:r w:rsidR="00E33384" w:rsidRPr="0025512D">
        <w:rPr>
          <w:rFonts w:ascii="Calibri" w:hAnsi="Calibri" w:cs="Tahoma"/>
          <w:sz w:val="22"/>
          <w:szCs w:val="22"/>
        </w:rPr>
        <w:t>Φο.Σ.Ε.Τε.Κ</w:t>
      </w:r>
      <w:proofErr w:type="spellEnd"/>
      <w:r w:rsidR="006F2FE1">
        <w:rPr>
          <w:rFonts w:ascii="Calibri" w:hAnsi="Calibri" w:cs="Tahoma"/>
          <w:sz w:val="22"/>
          <w:szCs w:val="22"/>
        </w:rPr>
        <w:t xml:space="preserve"> </w:t>
      </w:r>
      <w:r w:rsidR="006C6660">
        <w:rPr>
          <w:rFonts w:ascii="Calibri" w:hAnsi="Calibri" w:cs="Tahoma"/>
          <w:sz w:val="22"/>
          <w:szCs w:val="22"/>
        </w:rPr>
        <w:t>σχετικά με την επέλευση της βλάβης και το μέγεθος αυτής,</w:t>
      </w:r>
      <w:r w:rsidR="00E33384">
        <w:rPr>
          <w:rFonts w:ascii="Calibri" w:hAnsi="Calibri" w:cs="Tahoma"/>
          <w:sz w:val="22"/>
          <w:szCs w:val="22"/>
        </w:rPr>
        <w:t xml:space="preserve"> </w:t>
      </w:r>
      <w:r w:rsidR="00945376">
        <w:rPr>
          <w:rFonts w:ascii="Calibri" w:hAnsi="Calibri" w:cs="Tahoma"/>
          <w:sz w:val="22"/>
          <w:szCs w:val="22"/>
        </w:rPr>
        <w:t>το αργότερο εντός δύο (2) ημερών</w:t>
      </w:r>
      <w:r w:rsidR="006C6660">
        <w:rPr>
          <w:rFonts w:ascii="Calibri" w:hAnsi="Calibri" w:cs="Tahoma"/>
          <w:sz w:val="22"/>
          <w:szCs w:val="22"/>
        </w:rPr>
        <w:t xml:space="preserve"> από τη επέλευσή της και μετέπειτα οφείλει ομοίως εγγράφως να ενημερ</w:t>
      </w:r>
      <w:r w:rsidR="00557471">
        <w:rPr>
          <w:rFonts w:ascii="Calibri" w:hAnsi="Calibri" w:cs="Tahoma"/>
          <w:sz w:val="22"/>
          <w:szCs w:val="22"/>
        </w:rPr>
        <w:t>ών</w:t>
      </w:r>
      <w:r w:rsidR="006C6660">
        <w:rPr>
          <w:rFonts w:ascii="Calibri" w:hAnsi="Calibri" w:cs="Tahoma"/>
          <w:sz w:val="22"/>
          <w:szCs w:val="22"/>
        </w:rPr>
        <w:t xml:space="preserve">ει </w:t>
      </w:r>
      <w:r w:rsidR="006F2FE1">
        <w:rPr>
          <w:rFonts w:ascii="Calibri" w:hAnsi="Calibri" w:cs="Tahoma"/>
          <w:sz w:val="22"/>
          <w:szCs w:val="22"/>
        </w:rPr>
        <w:t>και για την αποκατάσταση αυτής.</w:t>
      </w:r>
      <w:r w:rsidR="006C6660">
        <w:rPr>
          <w:rFonts w:ascii="Calibri" w:hAnsi="Calibri" w:cs="Tahoma"/>
          <w:sz w:val="22"/>
          <w:szCs w:val="22"/>
        </w:rPr>
        <w:t xml:space="preserve"> Παραβίαση της υποχρέωσης του εν λόγω άρθρου, περιλαμβανομένης και της </w:t>
      </w:r>
      <w:r w:rsidR="00557471">
        <w:rPr>
          <w:rFonts w:ascii="Calibri" w:hAnsi="Calibri" w:cs="Tahoma"/>
          <w:sz w:val="22"/>
          <w:szCs w:val="22"/>
        </w:rPr>
        <w:t>εμ</w:t>
      </w:r>
      <w:r w:rsidR="006C6660">
        <w:rPr>
          <w:rFonts w:ascii="Calibri" w:hAnsi="Calibri" w:cs="Tahoma"/>
          <w:sz w:val="22"/>
          <w:szCs w:val="22"/>
        </w:rPr>
        <w:t xml:space="preserve">πρόθεσμης ενημέρωσης του </w:t>
      </w:r>
      <w:proofErr w:type="spellStart"/>
      <w:r w:rsidR="006C6660">
        <w:rPr>
          <w:rFonts w:ascii="Calibri" w:hAnsi="Calibri" w:cs="Tahoma"/>
          <w:sz w:val="22"/>
          <w:szCs w:val="22"/>
        </w:rPr>
        <w:t>Φο.Σ.Ε.Τε.Κ</w:t>
      </w:r>
      <w:proofErr w:type="spellEnd"/>
      <w:r w:rsidR="006C6660">
        <w:rPr>
          <w:rFonts w:ascii="Calibri" w:hAnsi="Calibri" w:cs="Tahoma"/>
          <w:sz w:val="22"/>
          <w:szCs w:val="22"/>
        </w:rPr>
        <w:t xml:space="preserve">. </w:t>
      </w:r>
      <w:r w:rsidR="00557471">
        <w:rPr>
          <w:rFonts w:ascii="Calibri" w:hAnsi="Calibri" w:cs="Tahoma"/>
          <w:sz w:val="22"/>
          <w:szCs w:val="22"/>
        </w:rPr>
        <w:t xml:space="preserve">κατά τα ειδικά ως άνω οριζόμενα, χορηγεί στον τελευταίο δικαίωμα καταγγελίας της παρούσας, χωρίς καμία περαιτέρω προειδοποίηση του Κατόχου. Τούτο δε επιβάλλεται για λόγους εύρυθμης λειτουργίας της αγοράς. </w:t>
      </w:r>
    </w:p>
    <w:p w14:paraId="3F06C044" w14:textId="7A76FBD0" w:rsidR="003F2B19" w:rsidRPr="00ED639A" w:rsidRDefault="003F2B19" w:rsidP="004D40DB">
      <w:pPr>
        <w:spacing w:after="120" w:line="264" w:lineRule="auto"/>
        <w:jc w:val="center"/>
        <w:rPr>
          <w:rFonts w:ascii="Calibri" w:hAnsi="Calibri" w:cs="Arial"/>
          <w:b/>
          <w:sz w:val="22"/>
          <w:szCs w:val="22"/>
        </w:rPr>
      </w:pPr>
      <w:r w:rsidRPr="00BA27FC">
        <w:rPr>
          <w:rFonts w:ascii="Calibri" w:hAnsi="Calibri" w:cs="Arial"/>
          <w:b/>
          <w:sz w:val="22"/>
          <w:szCs w:val="22"/>
        </w:rPr>
        <w:t xml:space="preserve">Άρθρο </w:t>
      </w:r>
      <w:r w:rsidR="001E4FFD" w:rsidRPr="003768BC">
        <w:rPr>
          <w:rFonts w:ascii="Calibri" w:hAnsi="Calibri" w:cs="Arial"/>
          <w:b/>
          <w:sz w:val="22"/>
          <w:szCs w:val="22"/>
        </w:rPr>
        <w:t>8</w:t>
      </w:r>
    </w:p>
    <w:p w14:paraId="010AB797" w14:textId="77777777" w:rsidR="003F2B19" w:rsidRPr="00BA27FC" w:rsidRDefault="003F2B19" w:rsidP="004D40DB">
      <w:pPr>
        <w:spacing w:after="120" w:line="264" w:lineRule="auto"/>
        <w:jc w:val="center"/>
        <w:rPr>
          <w:rFonts w:ascii="Calibri" w:hAnsi="Calibri" w:cs="Arial"/>
          <w:b/>
          <w:sz w:val="22"/>
          <w:szCs w:val="22"/>
        </w:rPr>
      </w:pPr>
      <w:r w:rsidRPr="00BA27FC">
        <w:rPr>
          <w:rFonts w:ascii="Calibri" w:hAnsi="Calibri" w:cs="Arial"/>
          <w:b/>
          <w:sz w:val="22"/>
          <w:szCs w:val="22"/>
        </w:rPr>
        <w:t>Παροχή Στοιχείων Κατόχου</w:t>
      </w:r>
    </w:p>
    <w:p w14:paraId="1331C8E4" w14:textId="5557AD86" w:rsidR="003F2B19" w:rsidRPr="00BA27FC" w:rsidRDefault="003F2B19" w:rsidP="00BA27FC">
      <w:pPr>
        <w:pStyle w:val="ListParagraph"/>
        <w:numPr>
          <w:ilvl w:val="0"/>
          <w:numId w:val="41"/>
        </w:numPr>
        <w:ind w:left="284" w:hanging="284"/>
        <w:jc w:val="both"/>
        <w:rPr>
          <w:rFonts w:ascii="Calibri" w:hAnsi="Calibri" w:cs="Tahoma"/>
          <w:sz w:val="22"/>
          <w:szCs w:val="22"/>
        </w:rPr>
      </w:pPr>
      <w:r w:rsidRPr="00411B79">
        <w:rPr>
          <w:rFonts w:ascii="Calibri" w:hAnsi="Calibri" w:cs="Tahoma"/>
          <w:sz w:val="22"/>
          <w:szCs w:val="22"/>
        </w:rPr>
        <w:t xml:space="preserve">Ο Κάτοχος οφείλει να παρέχει </w:t>
      </w:r>
      <w:r w:rsidR="007C15FD">
        <w:rPr>
          <w:rFonts w:ascii="Calibri" w:hAnsi="Calibri" w:cs="Tahoma"/>
          <w:sz w:val="22"/>
          <w:szCs w:val="22"/>
        </w:rPr>
        <w:t xml:space="preserve">αμελλητί </w:t>
      </w:r>
      <w:r w:rsidR="00411B79" w:rsidRPr="00411B79">
        <w:rPr>
          <w:rFonts w:ascii="Calibri" w:hAnsi="Calibri" w:cs="Tahoma"/>
          <w:sz w:val="22"/>
          <w:szCs w:val="22"/>
        </w:rPr>
        <w:t>στο</w:t>
      </w:r>
      <w:r w:rsidR="0077729E">
        <w:rPr>
          <w:rFonts w:ascii="Calibri" w:hAnsi="Calibri" w:cs="Tahoma"/>
          <w:sz w:val="22"/>
          <w:szCs w:val="22"/>
        </w:rPr>
        <w:t>ν</w:t>
      </w:r>
      <w:r w:rsidR="00411B79" w:rsidRPr="00411B79">
        <w:t xml:space="preserve"> </w:t>
      </w:r>
      <w:proofErr w:type="spellStart"/>
      <w:r w:rsidR="00411B79" w:rsidRPr="00411B79">
        <w:rPr>
          <w:rFonts w:ascii="Calibri" w:hAnsi="Calibri" w:cs="Tahoma"/>
          <w:sz w:val="22"/>
          <w:szCs w:val="22"/>
        </w:rPr>
        <w:t>Φο.Σ.Ε.Τε.Κ</w:t>
      </w:r>
      <w:proofErr w:type="spellEnd"/>
      <w:r w:rsidR="00411B79" w:rsidRPr="00411B79">
        <w:rPr>
          <w:rFonts w:ascii="Calibri" w:hAnsi="Calibri" w:cs="Tahoma"/>
          <w:sz w:val="22"/>
          <w:szCs w:val="22"/>
        </w:rPr>
        <w:t>,</w:t>
      </w:r>
      <w:r w:rsidR="00411B79">
        <w:rPr>
          <w:rFonts w:ascii="Calibri" w:hAnsi="Calibri" w:cs="Tahoma"/>
          <w:sz w:val="22"/>
          <w:szCs w:val="22"/>
        </w:rPr>
        <w:t xml:space="preserve"> </w:t>
      </w:r>
      <w:r w:rsidRPr="00BA27FC">
        <w:rPr>
          <w:rFonts w:ascii="Calibri" w:hAnsi="Calibri" w:cs="Tahoma"/>
          <w:sz w:val="22"/>
          <w:szCs w:val="22"/>
        </w:rPr>
        <w:t xml:space="preserve">κάθε στοιχείο το οποίο απαιτείται στο πλαίσιο άσκησης των αρμοδιοτήτων του και για την </w:t>
      </w:r>
      <w:r w:rsidR="007C15FD">
        <w:rPr>
          <w:rFonts w:ascii="Calibri" w:hAnsi="Calibri" w:cs="Tahoma"/>
          <w:sz w:val="22"/>
          <w:szCs w:val="22"/>
        </w:rPr>
        <w:t xml:space="preserve">προσήκουσα </w:t>
      </w:r>
      <w:r w:rsidRPr="00BA27FC">
        <w:rPr>
          <w:rFonts w:ascii="Calibri" w:hAnsi="Calibri" w:cs="Tahoma"/>
          <w:sz w:val="22"/>
          <w:szCs w:val="22"/>
        </w:rPr>
        <w:t>εκτέλεση της παρούσας Σύμβασης, συμπεριλαμβανομένου και του συνόλου των δικαιολογητικών/παραστατικών που σχετίζονται με αυτή.</w:t>
      </w:r>
    </w:p>
    <w:p w14:paraId="1FB8717C" w14:textId="5832299D" w:rsidR="004D40DB" w:rsidRDefault="003F2B19" w:rsidP="00756364">
      <w:pPr>
        <w:pStyle w:val="3"/>
        <w:widowControl w:val="0"/>
        <w:numPr>
          <w:ilvl w:val="0"/>
          <w:numId w:val="41"/>
        </w:numPr>
        <w:autoSpaceDE w:val="0"/>
        <w:autoSpaceDN w:val="0"/>
        <w:adjustRightInd w:val="0"/>
        <w:spacing w:line="264" w:lineRule="auto"/>
        <w:ind w:left="284" w:hanging="284"/>
        <w:jc w:val="both"/>
        <w:rPr>
          <w:rFonts w:ascii="Calibri" w:hAnsi="Calibri" w:cs="Tahoma"/>
          <w:sz w:val="22"/>
          <w:szCs w:val="22"/>
        </w:rPr>
      </w:pPr>
      <w:r w:rsidRPr="00411B79">
        <w:rPr>
          <w:rFonts w:ascii="Calibri" w:hAnsi="Calibri" w:cs="Tahoma"/>
          <w:sz w:val="22"/>
          <w:szCs w:val="22"/>
        </w:rPr>
        <w:t xml:space="preserve">Ο Κάτοχος οφείλει να παρέχει </w:t>
      </w:r>
      <w:r w:rsidR="00411B79" w:rsidRPr="00411B79">
        <w:rPr>
          <w:rFonts w:ascii="Calibri" w:hAnsi="Calibri" w:cs="Tahoma"/>
          <w:sz w:val="22"/>
          <w:szCs w:val="22"/>
        </w:rPr>
        <w:t>στο</w:t>
      </w:r>
      <w:r w:rsidR="0077729E">
        <w:rPr>
          <w:rFonts w:ascii="Calibri" w:hAnsi="Calibri" w:cs="Tahoma"/>
          <w:sz w:val="22"/>
          <w:szCs w:val="22"/>
        </w:rPr>
        <w:t>ν</w:t>
      </w:r>
      <w:r w:rsidR="00411B79" w:rsidRPr="00411B79">
        <w:t xml:space="preserve"> </w:t>
      </w:r>
      <w:proofErr w:type="spellStart"/>
      <w:r w:rsidR="00411B79" w:rsidRPr="00411B79">
        <w:rPr>
          <w:rFonts w:ascii="Calibri" w:hAnsi="Calibri" w:cs="Tahoma"/>
          <w:sz w:val="22"/>
          <w:szCs w:val="22"/>
        </w:rPr>
        <w:t>Φο.Σ.Ε.Τε.Κ</w:t>
      </w:r>
      <w:proofErr w:type="spellEnd"/>
      <w:r w:rsidR="00411B79">
        <w:rPr>
          <w:rFonts w:ascii="Calibri" w:hAnsi="Calibri" w:cs="Tahoma"/>
          <w:sz w:val="22"/>
          <w:szCs w:val="22"/>
        </w:rPr>
        <w:t xml:space="preserve"> </w:t>
      </w:r>
      <w:r w:rsidRPr="00411B79">
        <w:rPr>
          <w:rFonts w:ascii="Calibri" w:hAnsi="Calibri" w:cs="Tahoma"/>
          <w:sz w:val="22"/>
          <w:szCs w:val="22"/>
        </w:rPr>
        <w:t xml:space="preserve">ιστορικά στοιχεία λειτουργίας των εγκαταστάσεών του. Τέτοια στοιχεία περιλαμβάνουν ενδεικτικά καταγραφές ενέργειας και ισχύος, </w:t>
      </w:r>
      <w:proofErr w:type="spellStart"/>
      <w:r w:rsidRPr="00411B79">
        <w:rPr>
          <w:rFonts w:ascii="Calibri" w:hAnsi="Calibri" w:cs="Tahoma"/>
          <w:sz w:val="22"/>
          <w:szCs w:val="22"/>
        </w:rPr>
        <w:t>ανεμολογικά</w:t>
      </w:r>
      <w:proofErr w:type="spellEnd"/>
      <w:r w:rsidRPr="00411B79">
        <w:rPr>
          <w:rFonts w:ascii="Calibri" w:hAnsi="Calibri" w:cs="Tahoma"/>
          <w:sz w:val="22"/>
          <w:szCs w:val="22"/>
        </w:rPr>
        <w:t xml:space="preserve"> δεδομένα και διαθεσιμότητα μονάδων από SCADA, καταγραφικά </w:t>
      </w:r>
      <w:proofErr w:type="spellStart"/>
      <w:r w:rsidRPr="00411B79">
        <w:rPr>
          <w:rFonts w:ascii="Calibri" w:hAnsi="Calibri" w:cs="Tahoma"/>
          <w:sz w:val="22"/>
          <w:szCs w:val="22"/>
        </w:rPr>
        <w:t>κ.λ.π</w:t>
      </w:r>
      <w:proofErr w:type="spellEnd"/>
      <w:r w:rsidRPr="00411B79">
        <w:rPr>
          <w:rFonts w:ascii="Calibri" w:hAnsi="Calibri" w:cs="Tahoma"/>
          <w:sz w:val="22"/>
          <w:szCs w:val="22"/>
        </w:rPr>
        <w:t>.</w:t>
      </w:r>
      <w:r w:rsidR="0070376D">
        <w:rPr>
          <w:rFonts w:ascii="Calibri" w:hAnsi="Calibri" w:cs="Tahoma"/>
          <w:sz w:val="22"/>
          <w:szCs w:val="22"/>
        </w:rPr>
        <w:t xml:space="preserve"> Επίσης, ο Κάτοχος, οφείλει να παρέχει </w:t>
      </w:r>
      <w:r w:rsidR="0070376D" w:rsidRPr="00411B79">
        <w:rPr>
          <w:rFonts w:ascii="Calibri" w:hAnsi="Calibri" w:cs="Tahoma"/>
          <w:sz w:val="22"/>
          <w:szCs w:val="22"/>
        </w:rPr>
        <w:t>στο</w:t>
      </w:r>
      <w:r w:rsidR="0070376D">
        <w:rPr>
          <w:rFonts w:ascii="Calibri" w:hAnsi="Calibri" w:cs="Tahoma"/>
          <w:sz w:val="22"/>
          <w:szCs w:val="22"/>
        </w:rPr>
        <w:t>ν</w:t>
      </w:r>
      <w:r w:rsidR="0070376D" w:rsidRPr="00411B79">
        <w:t xml:space="preserve"> </w:t>
      </w:r>
      <w:proofErr w:type="spellStart"/>
      <w:r w:rsidR="0070376D" w:rsidRPr="00411B79">
        <w:rPr>
          <w:rFonts w:ascii="Calibri" w:hAnsi="Calibri" w:cs="Tahoma"/>
          <w:sz w:val="22"/>
          <w:szCs w:val="22"/>
        </w:rPr>
        <w:t>Φο.Σ.Ε.Τε.Κ</w:t>
      </w:r>
      <w:proofErr w:type="spellEnd"/>
      <w:r w:rsidR="0070376D">
        <w:rPr>
          <w:rFonts w:ascii="Calibri" w:hAnsi="Calibri" w:cs="Tahoma"/>
          <w:sz w:val="22"/>
          <w:szCs w:val="22"/>
        </w:rPr>
        <w:t xml:space="preserve"> ενδεχόμενα ιστορικά στοιχεία προβλέψεων παραγωγής ηλεκτρικής ενέργειας του Σταθμού.</w:t>
      </w:r>
    </w:p>
    <w:p w14:paraId="17735A56" w14:textId="77777777" w:rsidR="00756364" w:rsidRPr="00756364" w:rsidRDefault="00756364" w:rsidP="00756364">
      <w:pPr>
        <w:pStyle w:val="3"/>
        <w:widowControl w:val="0"/>
        <w:autoSpaceDE w:val="0"/>
        <w:autoSpaceDN w:val="0"/>
        <w:adjustRightInd w:val="0"/>
        <w:spacing w:line="264" w:lineRule="auto"/>
        <w:ind w:left="284"/>
        <w:jc w:val="both"/>
        <w:rPr>
          <w:rFonts w:ascii="Calibri" w:hAnsi="Calibri" w:cs="Tahoma"/>
          <w:sz w:val="22"/>
          <w:szCs w:val="22"/>
        </w:rPr>
      </w:pPr>
    </w:p>
    <w:p w14:paraId="52DC194D" w14:textId="5FF6D841" w:rsidR="001E4FFD" w:rsidRPr="00C76C21" w:rsidRDefault="001E4FFD" w:rsidP="004D40DB">
      <w:pPr>
        <w:spacing w:after="120" w:line="264" w:lineRule="auto"/>
        <w:jc w:val="center"/>
        <w:rPr>
          <w:rFonts w:ascii="Calibri" w:hAnsi="Calibri" w:cs="Arial"/>
          <w:b/>
          <w:sz w:val="22"/>
          <w:szCs w:val="22"/>
        </w:rPr>
      </w:pPr>
      <w:r w:rsidRPr="00C76C21">
        <w:rPr>
          <w:rFonts w:ascii="Calibri" w:hAnsi="Calibri" w:cs="Arial"/>
          <w:b/>
          <w:sz w:val="22"/>
          <w:szCs w:val="22"/>
        </w:rPr>
        <w:t>Άρθρο 9</w:t>
      </w:r>
    </w:p>
    <w:p w14:paraId="1A3FED93" w14:textId="639EB54D" w:rsidR="00A50208" w:rsidRDefault="001E4FFD" w:rsidP="00A50208">
      <w:pPr>
        <w:widowControl w:val="0"/>
        <w:autoSpaceDE w:val="0"/>
        <w:autoSpaceDN w:val="0"/>
        <w:adjustRightInd w:val="0"/>
        <w:spacing w:after="120" w:line="264" w:lineRule="auto"/>
        <w:jc w:val="center"/>
        <w:rPr>
          <w:rFonts w:ascii="Calibri" w:hAnsi="Calibri" w:cs="Tahoma"/>
          <w:b/>
          <w:bCs/>
          <w:sz w:val="22"/>
          <w:szCs w:val="22"/>
        </w:rPr>
      </w:pPr>
      <w:r w:rsidRPr="00A50208">
        <w:rPr>
          <w:rFonts w:ascii="Calibri" w:hAnsi="Calibri" w:cs="Tahoma"/>
          <w:b/>
          <w:bCs/>
          <w:sz w:val="22"/>
          <w:szCs w:val="22"/>
        </w:rPr>
        <w:t>Προϋποθέσεις εφαρμογής</w:t>
      </w:r>
    </w:p>
    <w:p w14:paraId="1BD31EAA" w14:textId="40A83055" w:rsidR="001E4FFD" w:rsidRDefault="00A50208" w:rsidP="00A50208">
      <w:pPr>
        <w:widowControl w:val="0"/>
        <w:autoSpaceDE w:val="0"/>
        <w:autoSpaceDN w:val="0"/>
        <w:adjustRightInd w:val="0"/>
        <w:spacing w:after="120" w:line="264" w:lineRule="auto"/>
        <w:jc w:val="both"/>
        <w:rPr>
          <w:rFonts w:ascii="Calibri" w:hAnsi="Calibri" w:cs="Tahoma"/>
          <w:bCs/>
          <w:sz w:val="22"/>
          <w:szCs w:val="22"/>
        </w:rPr>
      </w:pPr>
      <w:r w:rsidRPr="00A50208">
        <w:rPr>
          <w:rFonts w:ascii="Calibri" w:hAnsi="Calibri" w:cs="Tahoma"/>
          <w:bCs/>
          <w:sz w:val="22"/>
          <w:szCs w:val="22"/>
        </w:rPr>
        <w:t xml:space="preserve">Προϋπόθεση για την </w:t>
      </w:r>
      <w:r>
        <w:rPr>
          <w:rFonts w:ascii="Calibri" w:hAnsi="Calibri" w:cs="Tahoma"/>
          <w:bCs/>
          <w:sz w:val="22"/>
          <w:szCs w:val="22"/>
        </w:rPr>
        <w:t>Εκπροσώπηση του Σταθμού του Κατόχου στην αγορά ηλεκτρικής ενέργειας</w:t>
      </w:r>
      <w:r w:rsidRPr="00A50208">
        <w:rPr>
          <w:rFonts w:ascii="Calibri" w:hAnsi="Calibri" w:cs="Tahoma"/>
          <w:bCs/>
          <w:sz w:val="22"/>
          <w:szCs w:val="22"/>
        </w:rPr>
        <w:t xml:space="preserve">, είναι </w:t>
      </w:r>
      <w:r>
        <w:rPr>
          <w:rFonts w:ascii="Calibri" w:hAnsi="Calibri" w:cs="Tahoma"/>
          <w:bCs/>
          <w:sz w:val="22"/>
          <w:szCs w:val="22"/>
        </w:rPr>
        <w:t xml:space="preserve">η </w:t>
      </w:r>
      <w:r w:rsidRPr="00A50208">
        <w:rPr>
          <w:rFonts w:ascii="Calibri" w:hAnsi="Calibri" w:cs="Tahoma"/>
          <w:bCs/>
          <w:sz w:val="22"/>
          <w:szCs w:val="22"/>
        </w:rPr>
        <w:t>ενεργοποίηση της σύνδεσης του Σταθμού με το Δίκτυο ή το Σύστημα</w:t>
      </w:r>
      <w:r>
        <w:rPr>
          <w:rFonts w:ascii="Calibri" w:hAnsi="Calibri" w:cs="Tahoma"/>
          <w:bCs/>
          <w:sz w:val="22"/>
          <w:szCs w:val="22"/>
        </w:rPr>
        <w:t>.</w:t>
      </w:r>
    </w:p>
    <w:p w14:paraId="29AAD232" w14:textId="7471D2B7" w:rsidR="00137B01" w:rsidRDefault="00137B01" w:rsidP="00A50208">
      <w:pPr>
        <w:spacing w:after="120" w:line="264" w:lineRule="auto"/>
        <w:rPr>
          <w:rFonts w:ascii="Calibri" w:hAnsi="Calibri" w:cs="Arial"/>
          <w:b/>
          <w:sz w:val="22"/>
          <w:szCs w:val="22"/>
          <w:highlight w:val="lightGray"/>
        </w:rPr>
      </w:pPr>
    </w:p>
    <w:p w14:paraId="6C630E15" w14:textId="5E524A47" w:rsidR="00137B01" w:rsidRPr="00502864" w:rsidRDefault="00137B01" w:rsidP="00137B01">
      <w:pPr>
        <w:spacing w:after="120" w:line="264" w:lineRule="auto"/>
        <w:jc w:val="center"/>
        <w:rPr>
          <w:rFonts w:ascii="Calibri" w:hAnsi="Calibri" w:cs="Arial"/>
          <w:b/>
          <w:sz w:val="22"/>
          <w:szCs w:val="22"/>
        </w:rPr>
      </w:pPr>
      <w:r w:rsidRPr="00502864">
        <w:rPr>
          <w:rFonts w:ascii="Calibri" w:hAnsi="Calibri" w:cs="Arial"/>
          <w:b/>
          <w:sz w:val="22"/>
          <w:szCs w:val="22"/>
        </w:rPr>
        <w:t>Άρθρο 1</w:t>
      </w:r>
      <w:r w:rsidR="00872F4F">
        <w:rPr>
          <w:rFonts w:ascii="Calibri" w:hAnsi="Calibri" w:cs="Arial"/>
          <w:b/>
          <w:sz w:val="22"/>
          <w:szCs w:val="22"/>
        </w:rPr>
        <w:t>0</w:t>
      </w:r>
    </w:p>
    <w:p w14:paraId="2F203E12" w14:textId="78E90870" w:rsidR="00137B01" w:rsidRPr="00502864" w:rsidRDefault="00137B01" w:rsidP="00137B01">
      <w:pPr>
        <w:spacing w:after="120" w:line="264" w:lineRule="auto"/>
        <w:jc w:val="center"/>
        <w:rPr>
          <w:rFonts w:ascii="Calibri" w:hAnsi="Calibri" w:cs="Arial"/>
          <w:b/>
          <w:sz w:val="22"/>
          <w:szCs w:val="22"/>
        </w:rPr>
      </w:pPr>
      <w:r>
        <w:rPr>
          <w:rFonts w:ascii="Calibri" w:hAnsi="Calibri" w:cs="Arial"/>
          <w:b/>
          <w:sz w:val="22"/>
          <w:szCs w:val="22"/>
        </w:rPr>
        <w:t xml:space="preserve">Διάρκεια Σύμβασης </w:t>
      </w:r>
    </w:p>
    <w:p w14:paraId="02FA0C3D" w14:textId="0F52F93C" w:rsidR="00137B01" w:rsidRDefault="00137B01" w:rsidP="00137B01">
      <w:pPr>
        <w:pStyle w:val="3"/>
        <w:widowControl w:val="0"/>
        <w:numPr>
          <w:ilvl w:val="0"/>
          <w:numId w:val="94"/>
        </w:numPr>
        <w:autoSpaceDE w:val="0"/>
        <w:autoSpaceDN w:val="0"/>
        <w:adjustRightInd w:val="0"/>
        <w:spacing w:line="264" w:lineRule="auto"/>
        <w:ind w:left="284"/>
        <w:jc w:val="both"/>
        <w:rPr>
          <w:rFonts w:ascii="Calibri" w:hAnsi="Calibri" w:cs="Tahoma"/>
          <w:sz w:val="22"/>
          <w:szCs w:val="22"/>
        </w:rPr>
      </w:pPr>
      <w:r>
        <w:rPr>
          <w:rFonts w:ascii="Calibri" w:hAnsi="Calibri" w:cs="Tahoma"/>
          <w:sz w:val="22"/>
          <w:szCs w:val="22"/>
        </w:rPr>
        <w:t xml:space="preserve">Η παρούσα ισχύει </w:t>
      </w:r>
      <w:r w:rsidR="007C15FD">
        <w:rPr>
          <w:rFonts w:ascii="Calibri" w:hAnsi="Calibri" w:cs="Tahoma"/>
          <w:sz w:val="22"/>
          <w:szCs w:val="22"/>
        </w:rPr>
        <w:t xml:space="preserve">από την </w:t>
      </w:r>
      <w:r w:rsidR="00CD7DCE">
        <w:rPr>
          <w:rFonts w:ascii="Calibri" w:hAnsi="Calibri" w:cs="Tahoma"/>
          <w:sz w:val="22"/>
          <w:szCs w:val="22"/>
        </w:rPr>
        <w:t>υπογραφή της</w:t>
      </w:r>
      <w:r w:rsidR="007C15FD">
        <w:rPr>
          <w:rFonts w:ascii="Calibri" w:hAnsi="Calibri" w:cs="Tahoma"/>
          <w:sz w:val="22"/>
          <w:szCs w:val="22"/>
        </w:rPr>
        <w:t>,</w:t>
      </w:r>
      <w:r w:rsidR="00CD7DCE">
        <w:rPr>
          <w:rFonts w:ascii="Calibri" w:hAnsi="Calibri" w:cs="Tahoma"/>
          <w:sz w:val="22"/>
          <w:szCs w:val="22"/>
        </w:rPr>
        <w:t xml:space="preserve"> </w:t>
      </w:r>
      <w:r>
        <w:rPr>
          <w:rFonts w:ascii="Calibri" w:hAnsi="Calibri" w:cs="Tahoma"/>
          <w:sz w:val="22"/>
          <w:szCs w:val="22"/>
        </w:rPr>
        <w:t>χωρίς χρονικό περιορισμό</w:t>
      </w:r>
      <w:r w:rsidR="007C15FD">
        <w:rPr>
          <w:rFonts w:ascii="Calibri" w:hAnsi="Calibri" w:cs="Tahoma"/>
          <w:sz w:val="22"/>
          <w:szCs w:val="22"/>
        </w:rPr>
        <w:t xml:space="preserve"> και για </w:t>
      </w:r>
      <w:r>
        <w:rPr>
          <w:rFonts w:ascii="Calibri" w:hAnsi="Calibri" w:cs="Tahoma"/>
          <w:sz w:val="22"/>
          <w:szCs w:val="22"/>
        </w:rPr>
        <w:t xml:space="preserve">όσο </w:t>
      </w:r>
      <w:r w:rsidR="007C15FD">
        <w:rPr>
          <w:rFonts w:ascii="Calibri" w:hAnsi="Calibri" w:cs="Tahoma"/>
          <w:sz w:val="22"/>
          <w:szCs w:val="22"/>
        </w:rPr>
        <w:t xml:space="preserve">διάστημα </w:t>
      </w:r>
      <w:r>
        <w:rPr>
          <w:rFonts w:ascii="Calibri" w:hAnsi="Calibri" w:cs="Tahoma"/>
          <w:sz w:val="22"/>
          <w:szCs w:val="22"/>
        </w:rPr>
        <w:t>η ΔΑΠΕΕΠ Α.Ε</w:t>
      </w:r>
      <w:r w:rsidR="007928ED">
        <w:rPr>
          <w:rFonts w:ascii="Calibri" w:hAnsi="Calibri" w:cs="Tahoma"/>
          <w:sz w:val="22"/>
          <w:szCs w:val="22"/>
        </w:rPr>
        <w:t>.</w:t>
      </w:r>
      <w:r>
        <w:rPr>
          <w:rFonts w:ascii="Calibri" w:hAnsi="Calibri" w:cs="Tahoma"/>
          <w:sz w:val="22"/>
          <w:szCs w:val="22"/>
        </w:rPr>
        <w:t xml:space="preserve"> διατηρεί την ιδιότητα του </w:t>
      </w:r>
      <w:proofErr w:type="spellStart"/>
      <w:r w:rsidRPr="00BC4CAA">
        <w:rPr>
          <w:rFonts w:ascii="Calibri" w:hAnsi="Calibri" w:cs="Tahoma"/>
          <w:sz w:val="22"/>
          <w:szCs w:val="22"/>
        </w:rPr>
        <w:t>Φο.Σ.Ε.Τε.Κ</w:t>
      </w:r>
      <w:proofErr w:type="spellEnd"/>
      <w:r w:rsidR="007C15FD">
        <w:rPr>
          <w:rFonts w:ascii="Calibri" w:hAnsi="Calibri" w:cs="Tahoma"/>
          <w:sz w:val="22"/>
          <w:szCs w:val="22"/>
        </w:rPr>
        <w:t xml:space="preserve">, </w:t>
      </w:r>
      <w:r>
        <w:rPr>
          <w:rFonts w:ascii="Calibri" w:hAnsi="Calibri" w:cs="Tahoma"/>
          <w:sz w:val="22"/>
          <w:szCs w:val="22"/>
        </w:rPr>
        <w:t xml:space="preserve">σύμφωνα </w:t>
      </w:r>
      <w:r w:rsidRPr="00751875">
        <w:rPr>
          <w:rFonts w:ascii="Calibri" w:hAnsi="Calibri" w:cs="Tahoma"/>
          <w:color w:val="000000"/>
          <w:sz w:val="22"/>
          <w:szCs w:val="22"/>
        </w:rPr>
        <w:t xml:space="preserve">με </w:t>
      </w:r>
      <w:r w:rsidRPr="00751875">
        <w:rPr>
          <w:rFonts w:ascii="Calibri" w:hAnsi="Calibri" w:cs="Tahoma"/>
          <w:sz w:val="22"/>
          <w:szCs w:val="22"/>
        </w:rPr>
        <w:t xml:space="preserve">την υπουργική απόφαση υπ' </w:t>
      </w:r>
      <w:proofErr w:type="spellStart"/>
      <w:r w:rsidRPr="00751875">
        <w:rPr>
          <w:rFonts w:ascii="Calibri" w:hAnsi="Calibri" w:cs="Tahoma"/>
          <w:sz w:val="22"/>
          <w:szCs w:val="22"/>
        </w:rPr>
        <w:t>αριθμ</w:t>
      </w:r>
      <w:proofErr w:type="spellEnd"/>
      <w:r w:rsidRPr="00751875">
        <w:rPr>
          <w:rFonts w:ascii="Calibri" w:hAnsi="Calibri" w:cs="Tahoma"/>
          <w:sz w:val="22"/>
          <w:szCs w:val="22"/>
        </w:rPr>
        <w:t>. ΥΠΕΝ/ΔΑΠΕΕΚ/25512/883/20.03.2019 όπως</w:t>
      </w:r>
      <w:r>
        <w:rPr>
          <w:rFonts w:ascii="Calibri" w:hAnsi="Calibri" w:cs="Tahoma"/>
          <w:sz w:val="22"/>
          <w:szCs w:val="22"/>
        </w:rPr>
        <w:t xml:space="preserve"> αυτή τροποποιήθηκε και ισχύει και </w:t>
      </w:r>
      <w:proofErr w:type="spellStart"/>
      <w:r>
        <w:rPr>
          <w:rFonts w:ascii="Calibri" w:hAnsi="Calibri" w:cs="Tahoma"/>
          <w:sz w:val="22"/>
          <w:szCs w:val="22"/>
        </w:rPr>
        <w:t>λύεται</w:t>
      </w:r>
      <w:proofErr w:type="spellEnd"/>
      <w:r>
        <w:rPr>
          <w:rFonts w:ascii="Calibri" w:hAnsi="Calibri" w:cs="Tahoma"/>
          <w:sz w:val="22"/>
          <w:szCs w:val="22"/>
        </w:rPr>
        <w:t xml:space="preserve"> αυτοδικαίως </w:t>
      </w:r>
      <w:r w:rsidR="007C15FD">
        <w:rPr>
          <w:rFonts w:ascii="Calibri" w:hAnsi="Calibri" w:cs="Tahoma"/>
          <w:sz w:val="22"/>
          <w:szCs w:val="22"/>
        </w:rPr>
        <w:t xml:space="preserve">με </w:t>
      </w:r>
      <w:r>
        <w:rPr>
          <w:rFonts w:ascii="Calibri" w:hAnsi="Calibri" w:cs="Tahoma"/>
          <w:sz w:val="22"/>
          <w:szCs w:val="22"/>
        </w:rPr>
        <w:t xml:space="preserve">την επέλευση τουλάχιστον ενός </w:t>
      </w:r>
      <w:r w:rsidR="007C15FD">
        <w:rPr>
          <w:rFonts w:ascii="Calibri" w:hAnsi="Calibri" w:cs="Tahoma"/>
          <w:sz w:val="22"/>
          <w:szCs w:val="22"/>
        </w:rPr>
        <w:t>εκ των κατωτέρω</w:t>
      </w:r>
      <w:r>
        <w:rPr>
          <w:rFonts w:ascii="Calibri" w:hAnsi="Calibri" w:cs="Tahoma"/>
          <w:sz w:val="22"/>
          <w:szCs w:val="22"/>
        </w:rPr>
        <w:t>:</w:t>
      </w:r>
    </w:p>
    <w:p w14:paraId="4DB42F84" w14:textId="3BC03706" w:rsidR="00137B01" w:rsidRDefault="00137B01" w:rsidP="00ED639A">
      <w:pPr>
        <w:pStyle w:val="3"/>
        <w:widowControl w:val="0"/>
        <w:autoSpaceDE w:val="0"/>
        <w:autoSpaceDN w:val="0"/>
        <w:adjustRightInd w:val="0"/>
        <w:spacing w:line="264" w:lineRule="auto"/>
        <w:jc w:val="both"/>
        <w:rPr>
          <w:rFonts w:ascii="Calibri" w:hAnsi="Calibri" w:cs="Tahoma"/>
          <w:sz w:val="22"/>
          <w:szCs w:val="22"/>
        </w:rPr>
      </w:pPr>
      <w:r w:rsidRPr="00810286">
        <w:rPr>
          <w:rFonts w:ascii="Calibri" w:hAnsi="Calibri" w:cs="Tahoma"/>
          <w:sz w:val="22"/>
          <w:szCs w:val="22"/>
        </w:rPr>
        <w:t xml:space="preserve">α) </w:t>
      </w:r>
      <w:r>
        <w:rPr>
          <w:rFonts w:ascii="Calibri" w:hAnsi="Calibri" w:cs="Tahoma"/>
          <w:sz w:val="22"/>
          <w:szCs w:val="22"/>
        </w:rPr>
        <w:t xml:space="preserve">είτε </w:t>
      </w:r>
      <w:r w:rsidRPr="00810286">
        <w:rPr>
          <w:rFonts w:ascii="Calibri" w:hAnsi="Calibri" w:cs="Tahoma"/>
          <w:sz w:val="22"/>
          <w:szCs w:val="22"/>
        </w:rPr>
        <w:t>με τ</w:t>
      </w:r>
      <w:r>
        <w:rPr>
          <w:rFonts w:ascii="Calibri" w:hAnsi="Calibri" w:cs="Tahoma"/>
          <w:sz w:val="22"/>
          <w:szCs w:val="22"/>
        </w:rPr>
        <w:t xml:space="preserve">ην εγγραφή του εκπροσωπούμενου Σταθμού </w:t>
      </w:r>
      <w:r w:rsidRPr="00810286">
        <w:rPr>
          <w:rFonts w:ascii="Calibri" w:hAnsi="Calibri" w:cs="Tahoma"/>
          <w:sz w:val="22"/>
          <w:szCs w:val="22"/>
        </w:rPr>
        <w:t>στο</w:t>
      </w:r>
      <w:r>
        <w:rPr>
          <w:rFonts w:ascii="Calibri" w:hAnsi="Calibri" w:cs="Tahoma"/>
          <w:sz w:val="22"/>
          <w:szCs w:val="22"/>
        </w:rPr>
        <w:t xml:space="preserve"> οικείο</w:t>
      </w:r>
      <w:r w:rsidRPr="00810286">
        <w:rPr>
          <w:rFonts w:ascii="Calibri" w:hAnsi="Calibri" w:cs="Tahoma"/>
          <w:sz w:val="22"/>
          <w:szCs w:val="22"/>
        </w:rPr>
        <w:t xml:space="preserve"> Μητρώο Συμμετεχόντων</w:t>
      </w:r>
      <w:r w:rsidRPr="005E503E">
        <w:rPr>
          <w:rFonts w:ascii="Calibri" w:hAnsi="Calibri" w:cs="Tahoma"/>
          <w:sz w:val="22"/>
          <w:szCs w:val="22"/>
        </w:rPr>
        <w:t>,</w:t>
      </w:r>
      <w:r w:rsidRPr="00810286">
        <w:rPr>
          <w:rFonts w:ascii="Calibri" w:hAnsi="Calibri" w:cs="Tahoma"/>
          <w:sz w:val="22"/>
          <w:szCs w:val="22"/>
        </w:rPr>
        <w:t xml:space="preserve"> </w:t>
      </w:r>
    </w:p>
    <w:p w14:paraId="148FAD01" w14:textId="77777777" w:rsidR="00137B01" w:rsidRDefault="00137B01" w:rsidP="00137B01">
      <w:pPr>
        <w:pStyle w:val="3"/>
        <w:widowControl w:val="0"/>
        <w:autoSpaceDE w:val="0"/>
        <w:autoSpaceDN w:val="0"/>
        <w:adjustRightInd w:val="0"/>
        <w:spacing w:line="264" w:lineRule="auto"/>
        <w:jc w:val="both"/>
        <w:rPr>
          <w:rFonts w:ascii="Calibri" w:hAnsi="Calibri" w:cs="Tahoma"/>
          <w:sz w:val="22"/>
          <w:szCs w:val="22"/>
        </w:rPr>
      </w:pPr>
      <w:r w:rsidRPr="00810286">
        <w:rPr>
          <w:rFonts w:ascii="Calibri" w:hAnsi="Calibri" w:cs="Tahoma"/>
          <w:sz w:val="22"/>
          <w:szCs w:val="22"/>
        </w:rPr>
        <w:t>β) είτε με την υποβολή Δήλωσης Εκπροσώπησης από Φορέα Σωρευτικής Εκπροσώπησης (</w:t>
      </w:r>
      <w:proofErr w:type="spellStart"/>
      <w:r w:rsidRPr="00810286">
        <w:rPr>
          <w:rFonts w:ascii="Calibri" w:hAnsi="Calibri" w:cs="Tahoma"/>
          <w:sz w:val="22"/>
          <w:szCs w:val="22"/>
        </w:rPr>
        <w:t>Φο.Σ.Ε</w:t>
      </w:r>
      <w:proofErr w:type="spellEnd"/>
      <w:r w:rsidRPr="00810286">
        <w:rPr>
          <w:rFonts w:ascii="Calibri" w:hAnsi="Calibri" w:cs="Tahoma"/>
          <w:sz w:val="22"/>
          <w:szCs w:val="22"/>
        </w:rPr>
        <w:t>.)</w:t>
      </w:r>
      <w:r>
        <w:rPr>
          <w:rFonts w:ascii="Calibri" w:hAnsi="Calibri" w:cs="Tahoma"/>
          <w:sz w:val="22"/>
          <w:szCs w:val="22"/>
        </w:rPr>
        <w:t xml:space="preserve"> για τον εν λόγω Σταθμό</w:t>
      </w:r>
      <w:r w:rsidRPr="00AB1D1B">
        <w:rPr>
          <w:rFonts w:ascii="Calibri" w:hAnsi="Calibri" w:cs="Tahoma"/>
          <w:sz w:val="22"/>
          <w:szCs w:val="22"/>
        </w:rPr>
        <w:t xml:space="preserve"> </w:t>
      </w:r>
      <w:r>
        <w:rPr>
          <w:rFonts w:ascii="Calibri" w:hAnsi="Calibri" w:cs="Tahoma"/>
          <w:sz w:val="22"/>
          <w:szCs w:val="22"/>
        </w:rPr>
        <w:t>Α.Π.Ε. &amp; Σ.Η.Θ.Υ.Α.</w:t>
      </w:r>
      <w:r w:rsidRPr="00810286">
        <w:rPr>
          <w:rFonts w:ascii="Calibri" w:hAnsi="Calibri" w:cs="Tahoma"/>
          <w:sz w:val="22"/>
          <w:szCs w:val="22"/>
        </w:rPr>
        <w:t>,</w:t>
      </w:r>
    </w:p>
    <w:p w14:paraId="66ECC5DE" w14:textId="77777777" w:rsidR="00137B01" w:rsidRDefault="00137B01" w:rsidP="00137B01">
      <w:pPr>
        <w:pStyle w:val="3"/>
        <w:widowControl w:val="0"/>
        <w:autoSpaceDE w:val="0"/>
        <w:autoSpaceDN w:val="0"/>
        <w:adjustRightInd w:val="0"/>
        <w:spacing w:line="264" w:lineRule="auto"/>
        <w:jc w:val="both"/>
        <w:rPr>
          <w:rFonts w:ascii="Calibri" w:hAnsi="Calibri" w:cs="Tahoma"/>
          <w:sz w:val="22"/>
          <w:szCs w:val="22"/>
        </w:rPr>
      </w:pPr>
      <w:r>
        <w:rPr>
          <w:rFonts w:ascii="Calibri" w:hAnsi="Calibri" w:cs="Tahoma"/>
          <w:sz w:val="22"/>
          <w:szCs w:val="22"/>
        </w:rPr>
        <w:t>γ</w:t>
      </w:r>
      <w:r w:rsidRPr="00810286">
        <w:rPr>
          <w:rFonts w:ascii="Calibri" w:hAnsi="Calibri" w:cs="Tahoma"/>
          <w:sz w:val="22"/>
          <w:szCs w:val="22"/>
        </w:rPr>
        <w:t>) είτε με τη λήξη</w:t>
      </w:r>
      <w:r>
        <w:rPr>
          <w:rFonts w:ascii="Calibri" w:hAnsi="Calibri" w:cs="Tahoma"/>
          <w:sz w:val="22"/>
          <w:szCs w:val="22"/>
        </w:rPr>
        <w:t xml:space="preserve"> ή λύση </w:t>
      </w:r>
      <w:r w:rsidRPr="00810286">
        <w:rPr>
          <w:rFonts w:ascii="Calibri" w:hAnsi="Calibri" w:cs="Tahoma"/>
          <w:sz w:val="22"/>
          <w:szCs w:val="22"/>
        </w:rPr>
        <w:t>της Σ.Ε.Δ.Π.</w:t>
      </w:r>
      <w:r w:rsidRPr="00751875">
        <w:rPr>
          <w:rStyle w:val="CommentReference"/>
        </w:rPr>
        <w:t>,</w:t>
      </w:r>
      <w:r>
        <w:rPr>
          <w:rFonts w:ascii="Calibri" w:hAnsi="Calibri" w:cs="Tahoma"/>
          <w:sz w:val="22"/>
          <w:szCs w:val="22"/>
        </w:rPr>
        <w:t xml:space="preserve"> </w:t>
      </w:r>
    </w:p>
    <w:p w14:paraId="246FD2EE" w14:textId="77777777" w:rsidR="00137B01" w:rsidRDefault="00137B01" w:rsidP="00137B01">
      <w:pPr>
        <w:pStyle w:val="3"/>
        <w:widowControl w:val="0"/>
        <w:autoSpaceDE w:val="0"/>
        <w:autoSpaceDN w:val="0"/>
        <w:adjustRightInd w:val="0"/>
        <w:spacing w:line="264" w:lineRule="auto"/>
        <w:jc w:val="both"/>
        <w:rPr>
          <w:rFonts w:ascii="Calibri" w:hAnsi="Calibri" w:cs="Tahoma"/>
          <w:sz w:val="22"/>
          <w:szCs w:val="22"/>
        </w:rPr>
      </w:pPr>
      <w:r>
        <w:rPr>
          <w:rFonts w:ascii="Calibri" w:hAnsi="Calibri" w:cs="Tahoma"/>
          <w:sz w:val="22"/>
          <w:szCs w:val="22"/>
        </w:rPr>
        <w:t>δ</w:t>
      </w:r>
      <w:r w:rsidRPr="00C76C21">
        <w:rPr>
          <w:rFonts w:ascii="Calibri" w:hAnsi="Calibri" w:cs="Tahoma"/>
          <w:sz w:val="22"/>
          <w:szCs w:val="22"/>
        </w:rPr>
        <w:t xml:space="preserve">) είτε, σε περίπτωση που παύουν να ισχύουν όλες οι απαιτούμενες κατά την κείμενη νομοθεσία </w:t>
      </w:r>
      <w:r w:rsidRPr="00C76C21">
        <w:rPr>
          <w:rFonts w:ascii="Calibri" w:hAnsi="Calibri" w:cs="Tahoma"/>
          <w:sz w:val="22"/>
          <w:szCs w:val="22"/>
        </w:rPr>
        <w:lastRenderedPageBreak/>
        <w:t>άδειες και εγκρίσεις για σταθμούς της περίπτωσης β του άρθρου 3 της Υπουργικής Απόφασης ΥΠΕΝ/ΔΑΠΕΕΚ/25512/883/20.03.2019,</w:t>
      </w:r>
    </w:p>
    <w:p w14:paraId="233D1DFE" w14:textId="0FF776CD" w:rsidR="00557471" w:rsidRDefault="00137B01" w:rsidP="00756364">
      <w:pPr>
        <w:pStyle w:val="3"/>
        <w:widowControl w:val="0"/>
        <w:autoSpaceDE w:val="0"/>
        <w:autoSpaceDN w:val="0"/>
        <w:adjustRightInd w:val="0"/>
        <w:spacing w:line="264" w:lineRule="auto"/>
        <w:jc w:val="both"/>
        <w:rPr>
          <w:rFonts w:ascii="Calibri" w:hAnsi="Calibri" w:cs="Tahoma"/>
          <w:sz w:val="22"/>
          <w:szCs w:val="22"/>
        </w:rPr>
      </w:pPr>
      <w:r>
        <w:rPr>
          <w:rFonts w:ascii="Calibri" w:hAnsi="Calibri" w:cs="Tahoma"/>
          <w:sz w:val="22"/>
          <w:szCs w:val="22"/>
        </w:rPr>
        <w:t xml:space="preserve">ε) </w:t>
      </w:r>
      <w:r w:rsidRPr="00810286">
        <w:rPr>
          <w:rFonts w:ascii="Calibri" w:hAnsi="Calibri" w:cs="Tahoma"/>
          <w:sz w:val="22"/>
          <w:szCs w:val="22"/>
        </w:rPr>
        <w:t>είτε σ</w:t>
      </w:r>
      <w:r w:rsidR="007C15FD">
        <w:rPr>
          <w:rFonts w:ascii="Calibri" w:hAnsi="Calibri" w:cs="Tahoma"/>
          <w:sz w:val="22"/>
          <w:szCs w:val="22"/>
        </w:rPr>
        <w:t>ε</w:t>
      </w:r>
      <w:r w:rsidRPr="00810286">
        <w:rPr>
          <w:rFonts w:ascii="Calibri" w:hAnsi="Calibri" w:cs="Tahoma"/>
          <w:sz w:val="22"/>
          <w:szCs w:val="22"/>
        </w:rPr>
        <w:t xml:space="preserve"> περίπτωση καταγγελίας </w:t>
      </w:r>
      <w:r>
        <w:rPr>
          <w:rFonts w:ascii="Calibri" w:hAnsi="Calibri" w:cs="Tahoma"/>
          <w:sz w:val="22"/>
          <w:szCs w:val="22"/>
        </w:rPr>
        <w:t>της παρούσας,</w:t>
      </w:r>
      <w:r w:rsidR="00557471">
        <w:rPr>
          <w:rFonts w:ascii="Calibri" w:hAnsi="Calibri" w:cs="Tahoma"/>
          <w:sz w:val="22"/>
          <w:szCs w:val="22"/>
        </w:rPr>
        <w:t xml:space="preserve">          </w:t>
      </w:r>
    </w:p>
    <w:p w14:paraId="657C8119" w14:textId="5597AC14" w:rsidR="00137B01" w:rsidRDefault="00137B01" w:rsidP="00ED639A">
      <w:pPr>
        <w:pStyle w:val="3"/>
        <w:widowControl w:val="0"/>
        <w:numPr>
          <w:ilvl w:val="0"/>
          <w:numId w:val="94"/>
        </w:numPr>
        <w:autoSpaceDE w:val="0"/>
        <w:autoSpaceDN w:val="0"/>
        <w:adjustRightInd w:val="0"/>
        <w:spacing w:line="264" w:lineRule="auto"/>
        <w:ind w:left="284"/>
        <w:jc w:val="both"/>
        <w:rPr>
          <w:rFonts w:ascii="Calibri" w:hAnsi="Calibri" w:cs="Tahoma"/>
          <w:sz w:val="22"/>
          <w:szCs w:val="22"/>
        </w:rPr>
      </w:pPr>
      <w:r w:rsidRPr="00031572">
        <w:rPr>
          <w:rFonts w:ascii="Calibri" w:hAnsi="Calibri" w:cs="Tahoma"/>
          <w:sz w:val="22"/>
          <w:szCs w:val="22"/>
        </w:rPr>
        <w:t xml:space="preserve">Μετά τη λύση </w:t>
      </w:r>
      <w:r>
        <w:rPr>
          <w:rFonts w:ascii="Calibri" w:hAnsi="Calibri" w:cs="Tahoma"/>
          <w:sz w:val="22"/>
          <w:szCs w:val="22"/>
        </w:rPr>
        <w:t>της παρούσας</w:t>
      </w:r>
      <w:r w:rsidRPr="00031572">
        <w:rPr>
          <w:rFonts w:ascii="Calibri" w:hAnsi="Calibri" w:cs="Tahoma"/>
          <w:sz w:val="22"/>
          <w:szCs w:val="22"/>
        </w:rPr>
        <w:t xml:space="preserve"> σύμβασης</w:t>
      </w:r>
      <w:r w:rsidR="007C15FD">
        <w:rPr>
          <w:rFonts w:ascii="Calibri" w:hAnsi="Calibri" w:cs="Tahoma"/>
          <w:sz w:val="22"/>
          <w:szCs w:val="22"/>
        </w:rPr>
        <w:t>,</w:t>
      </w:r>
      <w:r w:rsidRPr="00031572">
        <w:rPr>
          <w:rFonts w:ascii="Calibri" w:hAnsi="Calibri" w:cs="Tahoma"/>
          <w:sz w:val="22"/>
          <w:szCs w:val="22"/>
        </w:rPr>
        <w:t xml:space="preserve"> ο </w:t>
      </w:r>
      <w:proofErr w:type="spellStart"/>
      <w:r w:rsidRPr="00031572">
        <w:rPr>
          <w:rFonts w:ascii="Calibri" w:hAnsi="Calibri" w:cs="Tahoma"/>
          <w:sz w:val="22"/>
          <w:szCs w:val="22"/>
        </w:rPr>
        <w:t>Φο.Σ.Ε.Τε.Κ</w:t>
      </w:r>
      <w:proofErr w:type="spellEnd"/>
      <w:r w:rsidRPr="00031572">
        <w:rPr>
          <w:rFonts w:ascii="Calibri" w:hAnsi="Calibri" w:cs="Tahoma"/>
          <w:sz w:val="22"/>
          <w:szCs w:val="22"/>
        </w:rPr>
        <w:t>. ενημερώνει</w:t>
      </w:r>
      <w:r>
        <w:rPr>
          <w:rFonts w:ascii="Calibri" w:hAnsi="Calibri" w:cs="Tahoma"/>
          <w:sz w:val="22"/>
          <w:szCs w:val="22"/>
        </w:rPr>
        <w:t xml:space="preserve"> </w:t>
      </w:r>
      <w:r w:rsidRPr="00031572">
        <w:rPr>
          <w:rFonts w:ascii="Calibri" w:hAnsi="Calibri" w:cs="Tahoma"/>
          <w:sz w:val="22"/>
          <w:szCs w:val="22"/>
        </w:rPr>
        <w:t>την Ε.Χ.Ε. Α.Ε. και το</w:t>
      </w:r>
      <w:r w:rsidR="007C15FD">
        <w:rPr>
          <w:rFonts w:ascii="Calibri" w:hAnsi="Calibri" w:cs="Tahoma"/>
          <w:sz w:val="22"/>
          <w:szCs w:val="22"/>
        </w:rPr>
        <w:t>ν</w:t>
      </w:r>
      <w:r w:rsidRPr="00031572">
        <w:rPr>
          <w:rFonts w:ascii="Calibri" w:hAnsi="Calibri" w:cs="Tahoma"/>
          <w:sz w:val="22"/>
          <w:szCs w:val="22"/>
        </w:rPr>
        <w:t xml:space="preserve"> Δι</w:t>
      </w:r>
      <w:r>
        <w:rPr>
          <w:rFonts w:ascii="Calibri" w:hAnsi="Calibri" w:cs="Tahoma"/>
          <w:sz w:val="22"/>
          <w:szCs w:val="22"/>
        </w:rPr>
        <w:t>αχειριστή του ΕΣΜΗΕ για την παύ</w:t>
      </w:r>
      <w:r w:rsidRPr="00031572">
        <w:rPr>
          <w:rFonts w:ascii="Calibri" w:hAnsi="Calibri" w:cs="Tahoma"/>
          <w:sz w:val="22"/>
          <w:szCs w:val="22"/>
        </w:rPr>
        <w:t xml:space="preserve">ση εκπροσώπησης του </w:t>
      </w:r>
      <w:r>
        <w:rPr>
          <w:rFonts w:ascii="Calibri" w:hAnsi="Calibri" w:cs="Tahoma"/>
          <w:sz w:val="22"/>
          <w:szCs w:val="22"/>
        </w:rPr>
        <w:t>Σ</w:t>
      </w:r>
      <w:r w:rsidRPr="00031572">
        <w:rPr>
          <w:rFonts w:ascii="Calibri" w:hAnsi="Calibri" w:cs="Tahoma"/>
          <w:sz w:val="22"/>
          <w:szCs w:val="22"/>
        </w:rPr>
        <w:t>ταθμού</w:t>
      </w:r>
      <w:r w:rsidR="00431CA5">
        <w:rPr>
          <w:rFonts w:ascii="Calibri" w:hAnsi="Calibri" w:cs="Tahoma"/>
          <w:sz w:val="22"/>
          <w:szCs w:val="22"/>
        </w:rPr>
        <w:t>.</w:t>
      </w:r>
      <w:r w:rsidRPr="00031572">
        <w:rPr>
          <w:rFonts w:ascii="Calibri" w:hAnsi="Calibri" w:cs="Tahoma"/>
          <w:sz w:val="22"/>
          <w:szCs w:val="22"/>
        </w:rPr>
        <w:t xml:space="preserve"> </w:t>
      </w:r>
    </w:p>
    <w:p w14:paraId="03BEBAB9" w14:textId="349EA07F" w:rsidR="00F85739" w:rsidRDefault="00F85739" w:rsidP="00ED639A">
      <w:pPr>
        <w:pStyle w:val="3"/>
        <w:widowControl w:val="0"/>
        <w:numPr>
          <w:ilvl w:val="0"/>
          <w:numId w:val="94"/>
        </w:numPr>
        <w:autoSpaceDE w:val="0"/>
        <w:autoSpaceDN w:val="0"/>
        <w:adjustRightInd w:val="0"/>
        <w:spacing w:line="264" w:lineRule="auto"/>
        <w:ind w:left="284"/>
        <w:jc w:val="both"/>
        <w:rPr>
          <w:rFonts w:ascii="Calibri" w:hAnsi="Calibri" w:cs="Tahoma"/>
          <w:sz w:val="22"/>
          <w:szCs w:val="22"/>
        </w:rPr>
      </w:pPr>
      <w:r>
        <w:rPr>
          <w:rFonts w:ascii="Calibri" w:hAnsi="Calibri" w:cs="Tahoma"/>
          <w:sz w:val="22"/>
          <w:szCs w:val="22"/>
        </w:rPr>
        <w:t xml:space="preserve">Η παρούσα σύμβαση παραμένει σε ισχύ ακόμα και μετά τη λύση της </w:t>
      </w:r>
      <w:r w:rsidR="003E41FF">
        <w:rPr>
          <w:rFonts w:ascii="Calibri" w:hAnsi="Calibri" w:cs="Tahoma"/>
          <w:sz w:val="22"/>
          <w:szCs w:val="22"/>
        </w:rPr>
        <w:t xml:space="preserve">αποκλειστικά </w:t>
      </w:r>
      <w:r>
        <w:rPr>
          <w:rFonts w:ascii="Calibri" w:hAnsi="Calibri" w:cs="Tahoma"/>
          <w:sz w:val="22"/>
          <w:szCs w:val="22"/>
        </w:rPr>
        <w:t xml:space="preserve">για τη διενέργεια διορθωτικών μηνιαίων εκκαθαρίσεων του Σταθμού για τη συμμετοχή του στην αγορά ηλεκτρικής ενέργειας, λόγω διορθωτικού υπολογισμού της Ε.Τ.Α από τον ΔΑΠΕΕΠ Α.Ε ή αποστολής διορθωτικών μετρητικών στοιχείων από τους </w:t>
      </w:r>
      <w:r w:rsidRPr="002E5710">
        <w:rPr>
          <w:rFonts w:ascii="Calibri" w:hAnsi="Calibri" w:cs="Tahoma"/>
          <w:sz w:val="22"/>
          <w:szCs w:val="22"/>
        </w:rPr>
        <w:t>Διαχειριστές των Δικτύων του Διασυνδεδεμένου Συστήματο</w:t>
      </w:r>
      <w:r>
        <w:rPr>
          <w:rFonts w:ascii="Calibri" w:hAnsi="Calibri" w:cs="Tahoma"/>
          <w:sz w:val="22"/>
          <w:szCs w:val="22"/>
        </w:rPr>
        <w:t>ς και τον Διαχειριστή του ΕΣΜΗΕ.</w:t>
      </w:r>
    </w:p>
    <w:p w14:paraId="01A5E6DF" w14:textId="77777777" w:rsidR="00431CA5" w:rsidRPr="007F3042" w:rsidRDefault="00AD042D" w:rsidP="007F3042">
      <w:pPr>
        <w:pStyle w:val="3"/>
        <w:widowControl w:val="0"/>
        <w:numPr>
          <w:ilvl w:val="0"/>
          <w:numId w:val="94"/>
        </w:numPr>
        <w:autoSpaceDE w:val="0"/>
        <w:autoSpaceDN w:val="0"/>
        <w:adjustRightInd w:val="0"/>
        <w:spacing w:line="264" w:lineRule="auto"/>
        <w:ind w:left="284"/>
        <w:jc w:val="both"/>
        <w:rPr>
          <w:rFonts w:ascii="Calibri" w:hAnsi="Calibri" w:cs="Arial"/>
          <w:b/>
          <w:sz w:val="22"/>
          <w:szCs w:val="22"/>
        </w:rPr>
      </w:pPr>
      <w:r w:rsidRPr="00AD042D">
        <w:rPr>
          <w:rFonts w:ascii="Calibri" w:hAnsi="Calibri" w:cs="Tahoma"/>
          <w:sz w:val="22"/>
          <w:szCs w:val="22"/>
        </w:rPr>
        <w:t xml:space="preserve">Με τη θέση σε λειτουργία των Αγορών Ηλεκτρικής Ενέργειας του ν.4425/2016, </w:t>
      </w:r>
      <w:r>
        <w:rPr>
          <w:rFonts w:ascii="Calibri" w:hAnsi="Calibri" w:cs="Tahoma"/>
          <w:sz w:val="22"/>
          <w:szCs w:val="22"/>
        </w:rPr>
        <w:t>η παρο</w:t>
      </w:r>
      <w:r w:rsidR="005A47EC">
        <w:rPr>
          <w:rFonts w:ascii="Calibri" w:hAnsi="Calibri" w:cs="Tahoma"/>
          <w:sz w:val="22"/>
          <w:szCs w:val="22"/>
        </w:rPr>
        <w:t>ύσα παύει να ισχύει.</w:t>
      </w:r>
      <w:r w:rsidR="00431CA5">
        <w:rPr>
          <w:rFonts w:ascii="Calibri" w:hAnsi="Calibri" w:cs="Tahoma"/>
          <w:sz w:val="22"/>
          <w:szCs w:val="22"/>
        </w:rPr>
        <w:t xml:space="preserve"> Σε περίπτωση που ο Κάτοχος επιθυμεί τη συνέχιση της Εκπροσώπησής του από τον </w:t>
      </w:r>
      <w:proofErr w:type="spellStart"/>
      <w:r w:rsidR="00431CA5">
        <w:rPr>
          <w:rFonts w:ascii="Calibri" w:hAnsi="Calibri" w:cs="Tahoma"/>
          <w:sz w:val="22"/>
          <w:szCs w:val="22"/>
        </w:rPr>
        <w:t>Φο.Σ.Ε.Τε.Κ</w:t>
      </w:r>
      <w:proofErr w:type="spellEnd"/>
      <w:r w:rsidR="00431CA5">
        <w:rPr>
          <w:rFonts w:ascii="Calibri" w:hAnsi="Calibri" w:cs="Tahoma"/>
          <w:sz w:val="22"/>
          <w:szCs w:val="22"/>
        </w:rPr>
        <w:t xml:space="preserve">. θα πρέπει να γνωστοποιήσει τούτο εγγράφως στον </w:t>
      </w:r>
      <w:proofErr w:type="spellStart"/>
      <w:r w:rsidR="00431CA5">
        <w:rPr>
          <w:rFonts w:ascii="Calibri" w:hAnsi="Calibri" w:cs="Tahoma"/>
          <w:sz w:val="22"/>
          <w:szCs w:val="22"/>
        </w:rPr>
        <w:t>Φο.Σ.Ε.ΤΕ.Κ</w:t>
      </w:r>
      <w:proofErr w:type="spellEnd"/>
      <w:r w:rsidR="00431CA5">
        <w:rPr>
          <w:rFonts w:ascii="Calibri" w:hAnsi="Calibri" w:cs="Tahoma"/>
          <w:sz w:val="22"/>
          <w:szCs w:val="22"/>
        </w:rPr>
        <w:t xml:space="preserve"> ο οποίος και θα τον καλέσει να υπογράψει νέα σύμβαση προσαρμοσμένη στο νέο ευρωπαϊκό μοντέλο-στόχο.</w:t>
      </w:r>
    </w:p>
    <w:p w14:paraId="1AADDFDE" w14:textId="36B1649E" w:rsidR="00AD042D" w:rsidRPr="007F3042" w:rsidRDefault="00431CA5" w:rsidP="007F3042">
      <w:pPr>
        <w:pStyle w:val="3"/>
        <w:widowControl w:val="0"/>
        <w:autoSpaceDE w:val="0"/>
        <w:autoSpaceDN w:val="0"/>
        <w:adjustRightInd w:val="0"/>
        <w:spacing w:line="264" w:lineRule="auto"/>
        <w:ind w:left="284"/>
        <w:jc w:val="both"/>
        <w:rPr>
          <w:rFonts w:ascii="Calibri" w:hAnsi="Calibri" w:cs="Arial"/>
          <w:b/>
          <w:sz w:val="22"/>
          <w:szCs w:val="22"/>
        </w:rPr>
      </w:pPr>
      <w:r>
        <w:rPr>
          <w:rFonts w:ascii="Calibri" w:hAnsi="Calibri" w:cs="Tahoma"/>
          <w:sz w:val="22"/>
          <w:szCs w:val="22"/>
        </w:rPr>
        <w:t xml:space="preserve"> </w:t>
      </w:r>
    </w:p>
    <w:p w14:paraId="01E665B6" w14:textId="427EEF44" w:rsidR="003F2B19" w:rsidRPr="00AD042D" w:rsidRDefault="003F2B19" w:rsidP="00AD042D">
      <w:pPr>
        <w:pStyle w:val="3"/>
        <w:widowControl w:val="0"/>
        <w:autoSpaceDE w:val="0"/>
        <w:autoSpaceDN w:val="0"/>
        <w:adjustRightInd w:val="0"/>
        <w:spacing w:line="264" w:lineRule="auto"/>
        <w:ind w:left="284"/>
        <w:jc w:val="center"/>
        <w:rPr>
          <w:rFonts w:ascii="Calibri" w:hAnsi="Calibri" w:cs="Arial"/>
          <w:b/>
          <w:sz w:val="22"/>
          <w:szCs w:val="22"/>
        </w:rPr>
      </w:pPr>
      <w:r w:rsidRPr="00AD042D">
        <w:rPr>
          <w:rFonts w:ascii="Calibri" w:hAnsi="Calibri" w:cs="Arial"/>
          <w:b/>
          <w:sz w:val="22"/>
          <w:szCs w:val="22"/>
        </w:rPr>
        <w:t xml:space="preserve">Άρθρο </w:t>
      </w:r>
      <w:r w:rsidR="00810286" w:rsidRPr="00AD042D">
        <w:rPr>
          <w:rFonts w:ascii="Calibri" w:hAnsi="Calibri" w:cs="Arial"/>
          <w:b/>
          <w:sz w:val="22"/>
          <w:szCs w:val="22"/>
        </w:rPr>
        <w:t>1</w:t>
      </w:r>
      <w:r w:rsidR="00872F4F" w:rsidRPr="00AD042D">
        <w:rPr>
          <w:rFonts w:ascii="Calibri" w:hAnsi="Calibri" w:cs="Arial"/>
          <w:b/>
          <w:sz w:val="22"/>
          <w:szCs w:val="22"/>
        </w:rPr>
        <w:t>1</w:t>
      </w:r>
    </w:p>
    <w:p w14:paraId="7ED8AB6A" w14:textId="77777777" w:rsidR="003F2B19" w:rsidRPr="002410B5" w:rsidRDefault="003F2B19" w:rsidP="004D40DB">
      <w:pPr>
        <w:spacing w:after="120" w:line="264" w:lineRule="auto"/>
        <w:jc w:val="center"/>
        <w:rPr>
          <w:rFonts w:ascii="Calibri" w:hAnsi="Calibri" w:cs="Arial"/>
          <w:b/>
          <w:sz w:val="22"/>
          <w:szCs w:val="22"/>
        </w:rPr>
      </w:pPr>
      <w:r w:rsidRPr="002410B5">
        <w:rPr>
          <w:rFonts w:ascii="Calibri" w:hAnsi="Calibri" w:cs="Arial"/>
          <w:b/>
          <w:sz w:val="22"/>
          <w:szCs w:val="22"/>
        </w:rPr>
        <w:t>Ανωτέρα Βία</w:t>
      </w:r>
    </w:p>
    <w:p w14:paraId="5934F978" w14:textId="21EC50B5" w:rsidR="003F2B19" w:rsidRPr="00CB2274" w:rsidRDefault="003F2B19" w:rsidP="004D40DB">
      <w:pPr>
        <w:pStyle w:val="3"/>
        <w:widowControl w:val="0"/>
        <w:numPr>
          <w:ilvl w:val="0"/>
          <w:numId w:val="24"/>
        </w:numPr>
        <w:autoSpaceDE w:val="0"/>
        <w:autoSpaceDN w:val="0"/>
        <w:adjustRightInd w:val="0"/>
        <w:spacing w:line="264" w:lineRule="auto"/>
        <w:ind w:left="284" w:hanging="284"/>
        <w:jc w:val="both"/>
        <w:rPr>
          <w:rFonts w:ascii="Calibri" w:hAnsi="Calibri" w:cs="Tahoma"/>
          <w:sz w:val="22"/>
          <w:szCs w:val="22"/>
        </w:rPr>
      </w:pPr>
      <w:r w:rsidRPr="00084557">
        <w:rPr>
          <w:rFonts w:ascii="Calibri" w:hAnsi="Calibri" w:cs="Tahoma"/>
          <w:sz w:val="22"/>
          <w:szCs w:val="22"/>
        </w:rPr>
        <w:t>Οι υποχρεώσεις των συμβαλλομένων που προκύπτουν από την παρούσα Σύμβαση</w:t>
      </w:r>
      <w:r w:rsidR="00431CA5">
        <w:rPr>
          <w:rFonts w:ascii="Calibri" w:hAnsi="Calibri" w:cs="Tahoma"/>
          <w:sz w:val="22"/>
          <w:szCs w:val="22"/>
        </w:rPr>
        <w:t>,</w:t>
      </w:r>
      <w:r w:rsidRPr="00084557">
        <w:rPr>
          <w:rFonts w:ascii="Calibri" w:hAnsi="Calibri" w:cs="Tahoma"/>
          <w:sz w:val="22"/>
          <w:szCs w:val="22"/>
        </w:rPr>
        <w:t xml:space="preserve"> αναστέλλονται σε περίπτωση που συμβούν περιστατικά ανωτέρας βίας, τα οποία εμποδίζουν την εκτέλεσ</w:t>
      </w:r>
      <w:r w:rsidR="00431CA5">
        <w:rPr>
          <w:rFonts w:ascii="Calibri" w:hAnsi="Calibri" w:cs="Tahoma"/>
          <w:sz w:val="22"/>
          <w:szCs w:val="22"/>
        </w:rPr>
        <w:t>ή</w:t>
      </w:r>
      <w:r w:rsidRPr="00084557">
        <w:rPr>
          <w:rFonts w:ascii="Calibri" w:hAnsi="Calibri" w:cs="Tahoma"/>
          <w:sz w:val="22"/>
          <w:szCs w:val="22"/>
        </w:rPr>
        <w:t xml:space="preserve"> των. Ως τέτοια περιστατικά νοούνται ιδίως η πλημμύρα, ο κεραυνός, ο σεισμός, η πυρκαγιά, η έκρηξη, ο πόλεμος, η κατάσταση εθνικής ανάγκης, καθώς και κάθε απρόβλεπτο παρόμοιο γεγονός</w:t>
      </w:r>
      <w:r w:rsidR="00431CA5">
        <w:rPr>
          <w:rFonts w:ascii="Calibri" w:hAnsi="Calibri" w:cs="Tahoma"/>
          <w:sz w:val="22"/>
          <w:szCs w:val="22"/>
        </w:rPr>
        <w:t>,</w:t>
      </w:r>
      <w:r w:rsidRPr="00084557">
        <w:rPr>
          <w:rFonts w:ascii="Calibri" w:hAnsi="Calibri" w:cs="Tahoma"/>
          <w:sz w:val="22"/>
          <w:szCs w:val="22"/>
        </w:rPr>
        <w:t xml:space="preserve"> εφόσον βρίσκεται εκτός της σφαίρας κάθε βαθμού υπα</w:t>
      </w:r>
      <w:r w:rsidRPr="00CB2274">
        <w:rPr>
          <w:rFonts w:ascii="Calibri" w:hAnsi="Calibri" w:cs="Tahoma"/>
          <w:sz w:val="22"/>
          <w:szCs w:val="22"/>
        </w:rPr>
        <w:t>ιτιότητας των μερών.</w:t>
      </w:r>
    </w:p>
    <w:p w14:paraId="60535A04" w14:textId="010A08EF" w:rsidR="003F2B19" w:rsidRPr="00CB2274" w:rsidRDefault="003F2B19" w:rsidP="004D40DB">
      <w:pPr>
        <w:pStyle w:val="3"/>
        <w:widowControl w:val="0"/>
        <w:numPr>
          <w:ilvl w:val="0"/>
          <w:numId w:val="24"/>
        </w:numPr>
        <w:autoSpaceDE w:val="0"/>
        <w:autoSpaceDN w:val="0"/>
        <w:adjustRightInd w:val="0"/>
        <w:spacing w:line="264" w:lineRule="auto"/>
        <w:ind w:left="284" w:hanging="284"/>
        <w:jc w:val="both"/>
        <w:rPr>
          <w:rFonts w:ascii="Calibri" w:hAnsi="Calibri" w:cs="Tahoma"/>
          <w:sz w:val="22"/>
          <w:szCs w:val="22"/>
        </w:rPr>
      </w:pPr>
      <w:r w:rsidRPr="00CB2274">
        <w:rPr>
          <w:rFonts w:ascii="Calibri" w:hAnsi="Calibri" w:cs="Tahoma"/>
          <w:sz w:val="22"/>
          <w:szCs w:val="22"/>
        </w:rPr>
        <w:t>Σε περίπτωση που συμβ</w:t>
      </w:r>
      <w:r w:rsidR="00431CA5">
        <w:rPr>
          <w:rFonts w:ascii="Calibri" w:hAnsi="Calibri" w:cs="Tahoma"/>
          <w:sz w:val="22"/>
          <w:szCs w:val="22"/>
        </w:rPr>
        <w:t>εί</w:t>
      </w:r>
      <w:r w:rsidRPr="00CB2274">
        <w:rPr>
          <w:rFonts w:ascii="Calibri" w:hAnsi="Calibri" w:cs="Tahoma"/>
          <w:sz w:val="22"/>
          <w:szCs w:val="22"/>
        </w:rPr>
        <w:t xml:space="preserve"> περιστατικ</w:t>
      </w:r>
      <w:r w:rsidR="00431CA5">
        <w:rPr>
          <w:rFonts w:ascii="Calibri" w:hAnsi="Calibri" w:cs="Tahoma"/>
          <w:sz w:val="22"/>
          <w:szCs w:val="22"/>
        </w:rPr>
        <w:t>ό ανωτέρας βίας κατά τα οριζόμενα στην προηγούμενη παράγραφο</w:t>
      </w:r>
      <w:r w:rsidRPr="00CB2274">
        <w:rPr>
          <w:rFonts w:ascii="Calibri" w:hAnsi="Calibri" w:cs="Tahoma"/>
          <w:sz w:val="22"/>
          <w:szCs w:val="22"/>
        </w:rPr>
        <w:t>, το Συμβαλλόμενο Μέρος που αδυνατεί να εκπληρώσει τις από τη Σύμβαση οριζόμενες υποχρεώσεις του, εντός δύο (2) ημερών από την στιγμή που το γεγονός ανωτέρας βίας έλαβε χώρα, οφείλει να ανακοινώσει εγγράφως την αδυναμία του αυτή στο άλλο μέρος, περιγράφοντας το γεγονός της ανωτέρας βίας, ποιες από τις υποχρεώσεις του αδυνατεί να εκπληρώσει λόγω του γεγονότος αυτού και την πιθανολογούμενη διάρκεια, και οφείλει να λαμβάνει κάθε πρόσφορο μέτρο για την άρση των συνεπειών τ</w:t>
      </w:r>
      <w:r w:rsidR="00431CA5">
        <w:rPr>
          <w:rFonts w:ascii="Calibri" w:hAnsi="Calibri" w:cs="Tahoma"/>
          <w:sz w:val="22"/>
          <w:szCs w:val="22"/>
        </w:rPr>
        <w:t xml:space="preserve">ου περιστατικού </w:t>
      </w:r>
      <w:r w:rsidRPr="00CB2274">
        <w:rPr>
          <w:rFonts w:ascii="Calibri" w:hAnsi="Calibri" w:cs="Tahoma"/>
          <w:sz w:val="22"/>
          <w:szCs w:val="22"/>
        </w:rPr>
        <w:t xml:space="preserve">ανωτέρας βίας. Η αναστολή ισχύει όσο διαρκεί </w:t>
      </w:r>
      <w:r w:rsidR="00431CA5">
        <w:rPr>
          <w:rFonts w:ascii="Calibri" w:hAnsi="Calibri" w:cs="Tahoma"/>
          <w:sz w:val="22"/>
          <w:szCs w:val="22"/>
        </w:rPr>
        <w:t xml:space="preserve">το περιστατικό </w:t>
      </w:r>
      <w:r w:rsidRPr="00CB2274">
        <w:rPr>
          <w:rFonts w:ascii="Calibri" w:hAnsi="Calibri" w:cs="Tahoma"/>
          <w:sz w:val="22"/>
          <w:szCs w:val="22"/>
        </w:rPr>
        <w:t>ανωτέρα</w:t>
      </w:r>
      <w:r w:rsidR="00431CA5">
        <w:rPr>
          <w:rFonts w:ascii="Calibri" w:hAnsi="Calibri" w:cs="Tahoma"/>
          <w:sz w:val="22"/>
          <w:szCs w:val="22"/>
        </w:rPr>
        <w:t>ς</w:t>
      </w:r>
      <w:r w:rsidRPr="00CB2274">
        <w:rPr>
          <w:rFonts w:ascii="Calibri" w:hAnsi="Calibri" w:cs="Tahoma"/>
          <w:sz w:val="22"/>
          <w:szCs w:val="22"/>
        </w:rPr>
        <w:t xml:space="preserve"> βία</w:t>
      </w:r>
      <w:r w:rsidR="00431CA5">
        <w:rPr>
          <w:rFonts w:ascii="Calibri" w:hAnsi="Calibri" w:cs="Tahoma"/>
          <w:sz w:val="22"/>
          <w:szCs w:val="22"/>
        </w:rPr>
        <w:t>ς</w:t>
      </w:r>
      <w:r w:rsidRPr="00CB2274">
        <w:rPr>
          <w:rFonts w:ascii="Calibri" w:hAnsi="Calibri" w:cs="Tahoma"/>
          <w:sz w:val="22"/>
          <w:szCs w:val="22"/>
        </w:rPr>
        <w:t xml:space="preserve"> και δεν αφορά υποχρεώσεις των οποίων η εκπλήρωση δεν επηρεάζεται από τη φύση του γεγονότος ανωτέρας βίας.</w:t>
      </w:r>
    </w:p>
    <w:p w14:paraId="78B13B18" w14:textId="790574D7" w:rsidR="003F2B19" w:rsidRPr="00CB2274" w:rsidRDefault="003F2B19" w:rsidP="004D40DB">
      <w:pPr>
        <w:pStyle w:val="3"/>
        <w:widowControl w:val="0"/>
        <w:numPr>
          <w:ilvl w:val="0"/>
          <w:numId w:val="24"/>
        </w:numPr>
        <w:autoSpaceDE w:val="0"/>
        <w:autoSpaceDN w:val="0"/>
        <w:adjustRightInd w:val="0"/>
        <w:spacing w:line="264" w:lineRule="auto"/>
        <w:ind w:left="284" w:hanging="284"/>
        <w:jc w:val="both"/>
        <w:rPr>
          <w:rFonts w:ascii="Calibri" w:hAnsi="Calibri" w:cs="Tahoma"/>
          <w:sz w:val="22"/>
          <w:szCs w:val="22"/>
        </w:rPr>
      </w:pPr>
      <w:r w:rsidRPr="00CB2274">
        <w:rPr>
          <w:rFonts w:ascii="Calibri" w:hAnsi="Calibri" w:cs="Tahoma"/>
          <w:sz w:val="22"/>
          <w:szCs w:val="22"/>
        </w:rPr>
        <w:t>Το Συμβαλλόμενο Μέρος που εξαιτίας ανωτέρας βίας δεν εκτελεί τις συμβατικές υποχρεώσεις του, υποχρεούται να παρέχει τακτικά έγγραφες αναφορές προς το αντισυμβαλλόμενο μέρος, καθώς και να καταβάλλει κάθε προσπάθεια, εφόσον αυτό είναι εφικτό, προς άρση των συνεπειών αυτής (ανωτέρας βίας).</w:t>
      </w:r>
    </w:p>
    <w:p w14:paraId="4234FA49" w14:textId="4911E44E" w:rsidR="003F2B19" w:rsidRPr="00CB2274" w:rsidRDefault="003F2B19" w:rsidP="004D40DB">
      <w:pPr>
        <w:pStyle w:val="3"/>
        <w:widowControl w:val="0"/>
        <w:numPr>
          <w:ilvl w:val="0"/>
          <w:numId w:val="24"/>
        </w:numPr>
        <w:autoSpaceDE w:val="0"/>
        <w:autoSpaceDN w:val="0"/>
        <w:adjustRightInd w:val="0"/>
        <w:spacing w:line="264" w:lineRule="auto"/>
        <w:ind w:left="284" w:hanging="284"/>
        <w:jc w:val="both"/>
        <w:rPr>
          <w:rFonts w:ascii="Calibri" w:hAnsi="Calibri" w:cs="Tahoma"/>
          <w:sz w:val="22"/>
          <w:szCs w:val="22"/>
        </w:rPr>
      </w:pPr>
      <w:r w:rsidRPr="00CB2274">
        <w:rPr>
          <w:rFonts w:ascii="Calibri" w:hAnsi="Calibri" w:cs="Tahoma"/>
          <w:sz w:val="22"/>
          <w:szCs w:val="22"/>
        </w:rPr>
        <w:t xml:space="preserve">Τα περιστατικά ανωτέρας βίας είναι αποδεκτά μόνο ως λόγος αναστολής των συμβατικών υποχρεώσεων  και σε καμία περίπτωση δε γεννούν αξίωση αποζημίωσης υπέρ οποιουδήποτε εκ των συμβαλλόμενων μερών. Τα μέρη δε δικαιούνται να εγείρουν απαιτήσεις που αφορούν οποιεσδήποτε τυχόν δαπάνες ή και οικονομική επιβάρυνσή τους, ως συνέπεια </w:t>
      </w:r>
      <w:r w:rsidR="00431CA5">
        <w:rPr>
          <w:rFonts w:ascii="Calibri" w:hAnsi="Calibri" w:cs="Tahoma"/>
          <w:sz w:val="22"/>
          <w:szCs w:val="22"/>
        </w:rPr>
        <w:t xml:space="preserve">επέλευσης </w:t>
      </w:r>
      <w:r w:rsidRPr="00CB2274">
        <w:rPr>
          <w:rFonts w:ascii="Calibri" w:hAnsi="Calibri" w:cs="Tahoma"/>
          <w:sz w:val="22"/>
          <w:szCs w:val="22"/>
        </w:rPr>
        <w:t>περιστατικού</w:t>
      </w:r>
      <w:r w:rsidR="00431CA5">
        <w:rPr>
          <w:rFonts w:ascii="Calibri" w:hAnsi="Calibri" w:cs="Tahoma"/>
          <w:sz w:val="22"/>
          <w:szCs w:val="22"/>
        </w:rPr>
        <w:t xml:space="preserve"> ανωτέρας βίας</w:t>
      </w:r>
      <w:r w:rsidRPr="00CB2274">
        <w:rPr>
          <w:rFonts w:ascii="Calibri" w:hAnsi="Calibri" w:cs="Tahoma"/>
          <w:sz w:val="22"/>
          <w:szCs w:val="22"/>
        </w:rPr>
        <w:t>.</w:t>
      </w:r>
    </w:p>
    <w:p w14:paraId="05729206" w14:textId="77777777" w:rsidR="004D40DB" w:rsidRPr="00720A91" w:rsidRDefault="004D40DB" w:rsidP="004D40DB">
      <w:pPr>
        <w:pStyle w:val="3"/>
        <w:widowControl w:val="0"/>
        <w:autoSpaceDE w:val="0"/>
        <w:autoSpaceDN w:val="0"/>
        <w:adjustRightInd w:val="0"/>
        <w:spacing w:line="264" w:lineRule="auto"/>
        <w:ind w:left="0"/>
        <w:jc w:val="both"/>
        <w:rPr>
          <w:rFonts w:ascii="Calibri" w:hAnsi="Calibri" w:cs="Tahoma"/>
          <w:sz w:val="22"/>
          <w:szCs w:val="22"/>
        </w:rPr>
      </w:pPr>
    </w:p>
    <w:p w14:paraId="175898F2" w14:textId="2BCE631A" w:rsidR="003F2B19" w:rsidRPr="00BA27FC" w:rsidRDefault="003F2B19" w:rsidP="004D40DB">
      <w:pPr>
        <w:spacing w:after="120" w:line="264" w:lineRule="auto"/>
        <w:jc w:val="center"/>
        <w:rPr>
          <w:rFonts w:ascii="Calibri" w:hAnsi="Calibri" w:cs="Arial"/>
          <w:b/>
          <w:sz w:val="22"/>
          <w:szCs w:val="22"/>
        </w:rPr>
      </w:pPr>
      <w:r w:rsidRPr="00BA27FC">
        <w:rPr>
          <w:rFonts w:ascii="Calibri" w:hAnsi="Calibri" w:cs="Arial"/>
          <w:b/>
          <w:sz w:val="22"/>
          <w:szCs w:val="22"/>
        </w:rPr>
        <w:t xml:space="preserve">Άρθρο </w:t>
      </w:r>
      <w:r w:rsidR="00810286">
        <w:rPr>
          <w:rFonts w:ascii="Calibri" w:hAnsi="Calibri" w:cs="Arial"/>
          <w:b/>
          <w:sz w:val="22"/>
          <w:szCs w:val="22"/>
        </w:rPr>
        <w:t>1</w:t>
      </w:r>
      <w:r w:rsidR="00872F4F">
        <w:rPr>
          <w:rFonts w:ascii="Calibri" w:hAnsi="Calibri" w:cs="Arial"/>
          <w:b/>
          <w:sz w:val="22"/>
          <w:szCs w:val="22"/>
        </w:rPr>
        <w:t>2</w:t>
      </w:r>
    </w:p>
    <w:p w14:paraId="3CF02832" w14:textId="77777777" w:rsidR="003F2B19" w:rsidRPr="00BA27FC" w:rsidRDefault="003F2B19" w:rsidP="004D40DB">
      <w:pPr>
        <w:spacing w:after="120" w:line="264" w:lineRule="auto"/>
        <w:jc w:val="center"/>
        <w:rPr>
          <w:rFonts w:ascii="Calibri" w:hAnsi="Calibri" w:cs="Arial"/>
          <w:b/>
          <w:sz w:val="22"/>
          <w:szCs w:val="22"/>
        </w:rPr>
      </w:pPr>
      <w:r w:rsidRPr="00BA27FC">
        <w:rPr>
          <w:rFonts w:ascii="Calibri" w:hAnsi="Calibri" w:cs="Arial"/>
          <w:b/>
          <w:sz w:val="22"/>
          <w:szCs w:val="22"/>
        </w:rPr>
        <w:t>Δικαιώματα Απορρέοντα από τη Σύμβαση</w:t>
      </w:r>
    </w:p>
    <w:p w14:paraId="769AE0E2" w14:textId="30D8427E" w:rsidR="004D40DB" w:rsidRPr="00C76C21" w:rsidRDefault="003F2B19" w:rsidP="004D40DB">
      <w:pPr>
        <w:shd w:val="clear" w:color="auto" w:fill="FFFFFF"/>
        <w:spacing w:after="120" w:line="264" w:lineRule="auto"/>
        <w:ind w:right="-58"/>
        <w:jc w:val="both"/>
        <w:rPr>
          <w:rFonts w:ascii="Calibri" w:hAnsi="Calibri" w:cs="Calibri"/>
          <w:sz w:val="22"/>
          <w:szCs w:val="22"/>
        </w:rPr>
      </w:pPr>
      <w:r w:rsidRPr="00BA27FC">
        <w:rPr>
          <w:rFonts w:ascii="Calibri" w:hAnsi="Calibri" w:cs="Calibri"/>
          <w:sz w:val="22"/>
          <w:szCs w:val="22"/>
        </w:rPr>
        <w:lastRenderedPageBreak/>
        <w:t xml:space="preserve">Τα δικαιώματα του Κατόχου που απορρέουν από την παρούσα Σύμβαση είναι προσωποπαγή και ισχύουν για όσο χρονικό διάστημα οι </w:t>
      </w:r>
      <w:proofErr w:type="spellStart"/>
      <w:r w:rsidRPr="00BA27FC">
        <w:rPr>
          <w:rFonts w:ascii="Calibri" w:hAnsi="Calibri" w:cs="Calibri"/>
          <w:sz w:val="22"/>
          <w:szCs w:val="22"/>
        </w:rPr>
        <w:t>εκδοθείσες</w:t>
      </w:r>
      <w:proofErr w:type="spellEnd"/>
      <w:r w:rsidRPr="00BA27FC">
        <w:rPr>
          <w:rFonts w:ascii="Calibri" w:hAnsi="Calibri" w:cs="Calibri"/>
          <w:sz w:val="22"/>
          <w:szCs w:val="22"/>
        </w:rPr>
        <w:t xml:space="preserve"> άδειες παραγωγής, εγκατάστασης και λειτουργίας και λοιπές αποφάσεις και εγκρίσεις, που αφορούν στο</w:t>
      </w:r>
      <w:r w:rsidR="00CB2274">
        <w:rPr>
          <w:rFonts w:ascii="Calibri" w:hAnsi="Calibri" w:cs="Calibri"/>
          <w:sz w:val="22"/>
          <w:szCs w:val="22"/>
        </w:rPr>
        <w:t>ν</w:t>
      </w:r>
      <w:r w:rsidRPr="00BA27FC">
        <w:rPr>
          <w:rFonts w:ascii="Calibri" w:hAnsi="Calibri" w:cs="Calibri"/>
          <w:sz w:val="22"/>
          <w:szCs w:val="22"/>
        </w:rPr>
        <w:t xml:space="preserve"> Σταθμό, </w:t>
      </w:r>
      <w:r w:rsidR="00052240">
        <w:rPr>
          <w:rFonts w:ascii="Calibri" w:hAnsi="Calibri" w:cs="Calibri"/>
          <w:sz w:val="22"/>
          <w:szCs w:val="22"/>
        </w:rPr>
        <w:t xml:space="preserve">παραμένουν </w:t>
      </w:r>
      <w:r w:rsidRPr="00BA27FC">
        <w:rPr>
          <w:rFonts w:ascii="Calibri" w:hAnsi="Calibri" w:cs="Calibri"/>
          <w:sz w:val="22"/>
          <w:szCs w:val="22"/>
        </w:rPr>
        <w:t xml:space="preserve">επ’ </w:t>
      </w:r>
      <w:proofErr w:type="spellStart"/>
      <w:r w:rsidRPr="00BA27FC">
        <w:rPr>
          <w:rFonts w:ascii="Calibri" w:hAnsi="Calibri" w:cs="Calibri"/>
          <w:sz w:val="22"/>
          <w:szCs w:val="22"/>
        </w:rPr>
        <w:t>ονόματί</w:t>
      </w:r>
      <w:proofErr w:type="spellEnd"/>
      <w:r w:rsidRPr="00BA27FC">
        <w:rPr>
          <w:rFonts w:ascii="Calibri" w:hAnsi="Calibri" w:cs="Calibri"/>
          <w:sz w:val="22"/>
          <w:szCs w:val="22"/>
        </w:rPr>
        <w:t xml:space="preserve"> του.</w:t>
      </w:r>
    </w:p>
    <w:p w14:paraId="17315A6C" w14:textId="77777777" w:rsidR="004D40DB" w:rsidRPr="00C76C21" w:rsidRDefault="004D40DB" w:rsidP="004D40DB">
      <w:pPr>
        <w:pStyle w:val="3"/>
        <w:widowControl w:val="0"/>
        <w:autoSpaceDE w:val="0"/>
        <w:autoSpaceDN w:val="0"/>
        <w:adjustRightInd w:val="0"/>
        <w:spacing w:line="264" w:lineRule="auto"/>
        <w:ind w:left="0"/>
        <w:jc w:val="both"/>
        <w:rPr>
          <w:rFonts w:ascii="Calibri" w:hAnsi="Calibri" w:cs="Tahoma"/>
          <w:sz w:val="22"/>
          <w:szCs w:val="22"/>
        </w:rPr>
      </w:pPr>
    </w:p>
    <w:p w14:paraId="5B66B228" w14:textId="747549AE"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 xml:space="preserve">Άρθρο </w:t>
      </w:r>
      <w:r w:rsidR="00810286" w:rsidRPr="00C76C21">
        <w:rPr>
          <w:rFonts w:ascii="Calibri" w:hAnsi="Calibri" w:cs="Arial"/>
          <w:b/>
          <w:sz w:val="22"/>
          <w:szCs w:val="22"/>
        </w:rPr>
        <w:t>1</w:t>
      </w:r>
      <w:r w:rsidR="004200AE" w:rsidRPr="00C76C21">
        <w:rPr>
          <w:rFonts w:ascii="Calibri" w:hAnsi="Calibri" w:cs="Arial"/>
          <w:b/>
          <w:sz w:val="22"/>
          <w:szCs w:val="22"/>
        </w:rPr>
        <w:t>3</w:t>
      </w:r>
    </w:p>
    <w:p w14:paraId="0DCD88F8" w14:textId="1F64A6FE"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Εκχώρηση</w:t>
      </w:r>
    </w:p>
    <w:p w14:paraId="73672275" w14:textId="22E90DBA" w:rsidR="00052240" w:rsidRPr="00C76C21" w:rsidRDefault="00E36361" w:rsidP="00720A91">
      <w:pPr>
        <w:spacing w:after="120" w:line="264" w:lineRule="auto"/>
        <w:jc w:val="both"/>
        <w:rPr>
          <w:rFonts w:ascii="Calibri" w:hAnsi="Calibri" w:cs="Arial"/>
          <w:sz w:val="22"/>
          <w:szCs w:val="22"/>
        </w:rPr>
      </w:pPr>
      <w:r w:rsidRPr="00C76C21">
        <w:rPr>
          <w:rFonts w:ascii="Calibri" w:hAnsi="Calibri" w:cs="Arial"/>
          <w:sz w:val="22"/>
          <w:szCs w:val="22"/>
        </w:rPr>
        <w:t>Η παρούσα Σύμβαση είναι ανεκχώρητη.</w:t>
      </w:r>
    </w:p>
    <w:p w14:paraId="12063E5A" w14:textId="77777777" w:rsidR="00052240" w:rsidRPr="00C76C21" w:rsidRDefault="00052240" w:rsidP="004D40DB">
      <w:pPr>
        <w:spacing w:after="120" w:line="264" w:lineRule="auto"/>
        <w:jc w:val="center"/>
        <w:rPr>
          <w:rFonts w:ascii="Calibri" w:hAnsi="Calibri" w:cs="Arial"/>
          <w:b/>
          <w:sz w:val="22"/>
          <w:szCs w:val="22"/>
        </w:rPr>
      </w:pPr>
    </w:p>
    <w:p w14:paraId="4CC2AEE6" w14:textId="4FDE7017"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 xml:space="preserve">Άρθρο </w:t>
      </w:r>
      <w:r w:rsidR="005C5363" w:rsidRPr="00C76C21">
        <w:rPr>
          <w:rFonts w:ascii="Calibri" w:hAnsi="Calibri" w:cs="Arial"/>
          <w:b/>
          <w:sz w:val="22"/>
          <w:szCs w:val="22"/>
        </w:rPr>
        <w:t>1</w:t>
      </w:r>
      <w:r w:rsidR="004200AE" w:rsidRPr="00C76C21">
        <w:rPr>
          <w:rFonts w:ascii="Calibri" w:hAnsi="Calibri" w:cs="Arial"/>
          <w:b/>
          <w:sz w:val="22"/>
          <w:szCs w:val="22"/>
        </w:rPr>
        <w:t>4</w:t>
      </w:r>
    </w:p>
    <w:p w14:paraId="63BC8957" w14:textId="77777777"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Αποζημιώσεις Συμβαλλομένων από Προκληθείσες Ζημίες</w:t>
      </w:r>
    </w:p>
    <w:p w14:paraId="52EDBC00" w14:textId="45B1CEDA" w:rsidR="003F2B19" w:rsidRPr="00C76C21" w:rsidRDefault="003F2B19" w:rsidP="004D40DB">
      <w:pPr>
        <w:pStyle w:val="3"/>
        <w:widowControl w:val="0"/>
        <w:numPr>
          <w:ilvl w:val="0"/>
          <w:numId w:val="27"/>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Κάθε Συμβαλλόμενο Μέρος θα απέχει από οποιαδήποτε ζημιογόνα πράξη και θα αποζημιώνει το άλλο συμβαλλόμενο μέρος για τις θετικές ή/και αποθετικές ζημίες που το τελευταίο θα υποστεί και στο βαθμό που οι ζημίες αυτές προκλήθηκαν από ενέργειες ή παραλείψεις του υπόχρεου σε αποζημίωση (περιλαμβανομένου και του προσωπικού του) από δόλο ή βαρ</w:t>
      </w:r>
      <w:r w:rsidR="007A784C" w:rsidRPr="00C76C21">
        <w:rPr>
          <w:rFonts w:ascii="Calibri" w:hAnsi="Calibri" w:cs="Tahoma"/>
          <w:sz w:val="22"/>
          <w:szCs w:val="22"/>
        </w:rPr>
        <w:t>ιά</w:t>
      </w:r>
      <w:r w:rsidRPr="00C76C21">
        <w:rPr>
          <w:rFonts w:ascii="Calibri" w:hAnsi="Calibri" w:cs="Tahoma"/>
          <w:sz w:val="22"/>
          <w:szCs w:val="22"/>
        </w:rPr>
        <w:t xml:space="preserve"> αμέλειά του.</w:t>
      </w:r>
    </w:p>
    <w:p w14:paraId="05522D56" w14:textId="310150AB" w:rsidR="002B4D76" w:rsidRPr="00C76C21" w:rsidRDefault="003F2B19" w:rsidP="004D40DB">
      <w:pPr>
        <w:pStyle w:val="3"/>
        <w:widowControl w:val="0"/>
        <w:numPr>
          <w:ilvl w:val="0"/>
          <w:numId w:val="27"/>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 xml:space="preserve">Η ευθύνη του υπόχρεου για αποζημίωση του άλλου μέρους, θα μειώνεται αναλογικά στο βαθμό που ενέργεια ή παράλειψη του δικαιούχου σε αποζημίωση έχει συμβάλλει στην πρόκληση της ζημίας  ή στην περιουσιακή ζημία. </w:t>
      </w:r>
    </w:p>
    <w:p w14:paraId="3CA1EDD8" w14:textId="2FE072DB" w:rsidR="003F2B19" w:rsidRPr="00C76C21" w:rsidRDefault="003F2B19" w:rsidP="004D40DB">
      <w:pPr>
        <w:pStyle w:val="3"/>
        <w:widowControl w:val="0"/>
        <w:numPr>
          <w:ilvl w:val="0"/>
          <w:numId w:val="27"/>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 xml:space="preserve">Κανένα μέρος δε δικαιούται αποζημίωσης σύμφωνα με τους όρους </w:t>
      </w:r>
      <w:r w:rsidR="002410B5" w:rsidRPr="00C76C21">
        <w:rPr>
          <w:rFonts w:ascii="Calibri" w:hAnsi="Calibri" w:cs="Tahoma"/>
          <w:sz w:val="22"/>
          <w:szCs w:val="22"/>
        </w:rPr>
        <w:t xml:space="preserve">της </w:t>
      </w:r>
      <w:r w:rsidRPr="00C76C21">
        <w:rPr>
          <w:rFonts w:ascii="Calibri" w:hAnsi="Calibri" w:cs="Tahoma"/>
          <w:sz w:val="22"/>
          <w:szCs w:val="22"/>
        </w:rPr>
        <w:t>παρ</w:t>
      </w:r>
      <w:r w:rsidR="002410B5" w:rsidRPr="00C76C21">
        <w:rPr>
          <w:rFonts w:ascii="Calibri" w:hAnsi="Calibri" w:cs="Tahoma"/>
          <w:sz w:val="22"/>
          <w:szCs w:val="22"/>
        </w:rPr>
        <w:t xml:space="preserve">ούσας </w:t>
      </w:r>
      <w:r w:rsidRPr="00C76C21">
        <w:rPr>
          <w:rFonts w:ascii="Calibri" w:hAnsi="Calibri" w:cs="Tahoma"/>
          <w:sz w:val="22"/>
          <w:szCs w:val="22"/>
        </w:rPr>
        <w:t xml:space="preserve">για ζημία, αστική ευθύνη και καταστροφή που </w:t>
      </w:r>
      <w:r w:rsidR="002410B5" w:rsidRPr="00C76C21">
        <w:rPr>
          <w:rFonts w:ascii="Calibri" w:hAnsi="Calibri" w:cs="Tahoma"/>
          <w:sz w:val="22"/>
          <w:szCs w:val="22"/>
        </w:rPr>
        <w:t>επήλθε από αποκλειστική υπαιτιότητά του (α</w:t>
      </w:r>
      <w:r w:rsidRPr="00C76C21">
        <w:rPr>
          <w:rFonts w:ascii="Calibri" w:hAnsi="Calibri" w:cs="Tahoma"/>
          <w:sz w:val="22"/>
          <w:szCs w:val="22"/>
        </w:rPr>
        <w:t>μέλεια ή δόλο</w:t>
      </w:r>
      <w:r w:rsidR="002410B5" w:rsidRPr="00C76C21">
        <w:rPr>
          <w:rFonts w:ascii="Calibri" w:hAnsi="Calibri" w:cs="Tahoma"/>
          <w:sz w:val="22"/>
          <w:szCs w:val="22"/>
        </w:rPr>
        <w:t>)</w:t>
      </w:r>
      <w:r w:rsidRPr="00C76C21">
        <w:rPr>
          <w:rFonts w:ascii="Calibri" w:hAnsi="Calibri" w:cs="Tahoma"/>
          <w:sz w:val="22"/>
          <w:szCs w:val="22"/>
        </w:rPr>
        <w:t>.</w:t>
      </w:r>
    </w:p>
    <w:p w14:paraId="2B2E5AC0" w14:textId="77777777" w:rsidR="004D40DB" w:rsidRPr="00C76C21" w:rsidRDefault="004D40DB" w:rsidP="004D40DB">
      <w:pPr>
        <w:pStyle w:val="3"/>
        <w:widowControl w:val="0"/>
        <w:autoSpaceDE w:val="0"/>
        <w:autoSpaceDN w:val="0"/>
        <w:adjustRightInd w:val="0"/>
        <w:spacing w:line="264" w:lineRule="auto"/>
        <w:ind w:left="0"/>
        <w:jc w:val="both"/>
        <w:rPr>
          <w:rFonts w:ascii="Calibri" w:hAnsi="Calibri" w:cs="Tahoma"/>
          <w:sz w:val="22"/>
          <w:szCs w:val="22"/>
        </w:rPr>
      </w:pPr>
    </w:p>
    <w:p w14:paraId="2C5C4514" w14:textId="16DB50E2"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 xml:space="preserve">Άρθρο </w:t>
      </w:r>
      <w:r w:rsidR="005C5363" w:rsidRPr="00C76C21">
        <w:rPr>
          <w:rFonts w:ascii="Calibri" w:hAnsi="Calibri" w:cs="Arial"/>
          <w:b/>
          <w:sz w:val="22"/>
          <w:szCs w:val="22"/>
        </w:rPr>
        <w:t>1</w:t>
      </w:r>
      <w:r w:rsidR="004200AE" w:rsidRPr="00C76C21">
        <w:rPr>
          <w:rFonts w:ascii="Calibri" w:hAnsi="Calibri" w:cs="Arial"/>
          <w:b/>
          <w:sz w:val="22"/>
          <w:szCs w:val="22"/>
        </w:rPr>
        <w:t>5</w:t>
      </w:r>
    </w:p>
    <w:p w14:paraId="6AD2D51F" w14:textId="77777777"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Επίλυση Διαφορών</w:t>
      </w:r>
    </w:p>
    <w:p w14:paraId="354703B1" w14:textId="7F04AC44" w:rsidR="003F2B19" w:rsidRPr="00C76C21" w:rsidRDefault="003F2B19" w:rsidP="004D40DB">
      <w:pPr>
        <w:pStyle w:val="3"/>
        <w:widowControl w:val="0"/>
        <w:numPr>
          <w:ilvl w:val="0"/>
          <w:numId w:val="43"/>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Τα Συμβαλλόμενα Μέρη συμφωνούν ότι θα συνεργάζονται αρμονικά και με πνεύμα καλής πίστης, με αποκλειστικό στόχο την υλοποίηση και ομαλή εκτέλεση της παρούσας Σύμβασης</w:t>
      </w:r>
      <w:r w:rsidR="002410B5" w:rsidRPr="00C76C21">
        <w:rPr>
          <w:rFonts w:ascii="Calibri" w:hAnsi="Calibri" w:cs="Tahoma"/>
          <w:sz w:val="22"/>
          <w:szCs w:val="22"/>
        </w:rPr>
        <w:t>,</w:t>
      </w:r>
      <w:r w:rsidRPr="00C76C21">
        <w:rPr>
          <w:rFonts w:ascii="Calibri" w:hAnsi="Calibri" w:cs="Tahoma"/>
          <w:sz w:val="22"/>
          <w:szCs w:val="22"/>
        </w:rPr>
        <w:t xml:space="preserve"> καθ' όλη τη διάρκεια ισχύος της.</w:t>
      </w:r>
    </w:p>
    <w:p w14:paraId="006579D7" w14:textId="7D3721D4" w:rsidR="003F2B19" w:rsidRPr="00C76C21" w:rsidRDefault="002410B5" w:rsidP="004D40DB">
      <w:pPr>
        <w:pStyle w:val="3"/>
        <w:widowControl w:val="0"/>
        <w:numPr>
          <w:ilvl w:val="0"/>
          <w:numId w:val="43"/>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Περαιτέρω, τ</w:t>
      </w:r>
      <w:r w:rsidR="003F2B19" w:rsidRPr="00C76C21">
        <w:rPr>
          <w:rFonts w:ascii="Calibri" w:hAnsi="Calibri" w:cs="Tahoma"/>
          <w:sz w:val="22"/>
          <w:szCs w:val="22"/>
        </w:rPr>
        <w:t xml:space="preserve">α μέρη συμφωνούν να επιδιώκουν με πνεύμα καλής πίστης και μέσω φιλικών διαπραγματεύσεων, την επίλυση τυχόν διαφορών που </w:t>
      </w:r>
      <w:r w:rsidRPr="00C76C21">
        <w:rPr>
          <w:rFonts w:ascii="Calibri" w:hAnsi="Calibri" w:cs="Tahoma"/>
          <w:sz w:val="22"/>
          <w:szCs w:val="22"/>
        </w:rPr>
        <w:t xml:space="preserve">θα </w:t>
      </w:r>
      <w:r w:rsidR="003F2B19" w:rsidRPr="00C76C21">
        <w:rPr>
          <w:rFonts w:ascii="Calibri" w:hAnsi="Calibri" w:cs="Tahoma"/>
          <w:sz w:val="22"/>
          <w:szCs w:val="22"/>
        </w:rPr>
        <w:t>ανακύ</w:t>
      </w:r>
      <w:r w:rsidRPr="00C76C21">
        <w:rPr>
          <w:rFonts w:ascii="Calibri" w:hAnsi="Calibri" w:cs="Tahoma"/>
          <w:sz w:val="22"/>
          <w:szCs w:val="22"/>
        </w:rPr>
        <w:t>ψ</w:t>
      </w:r>
      <w:r w:rsidR="003F2B19" w:rsidRPr="00C76C21">
        <w:rPr>
          <w:rFonts w:ascii="Calibri" w:hAnsi="Calibri" w:cs="Tahoma"/>
          <w:sz w:val="22"/>
          <w:szCs w:val="22"/>
        </w:rPr>
        <w:t xml:space="preserve">ουν κατά την εκτέλεση της παρούσας. </w:t>
      </w:r>
    </w:p>
    <w:p w14:paraId="4FFFED18" w14:textId="6C973E5B" w:rsidR="003F2B19" w:rsidRPr="00C76C21" w:rsidRDefault="003F2B19" w:rsidP="004D40DB">
      <w:pPr>
        <w:pStyle w:val="3"/>
        <w:widowControl w:val="0"/>
        <w:numPr>
          <w:ilvl w:val="0"/>
          <w:numId w:val="43"/>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Τα μέρη, σε περίπτωση που αδυνατούν να επιλύσουν τις ως άνω διαφορές τους, σύμφωνα με τα οριζόμενα στην παράγραφο 2, δύνανται, είτε να προσφύγουν στη ΡΑΕ μέσω υποβολής καταγγελίας του άρθρου 34 του ν. 4001/2011, ή μέσω υπαγωγής σε διαιτησία, σύμφωνα με τα οριζόμενα στο άρθρο 47 του ν. 4001/2011 και τον Κανονισμό Διαιτησίας της ΡΑΕ, είτε να προσφύγουν στη Δικαιοσύνη.</w:t>
      </w:r>
      <w:r w:rsidR="002410B5" w:rsidRPr="00C76C21">
        <w:rPr>
          <w:rFonts w:ascii="Calibri" w:hAnsi="Calibri" w:cs="Tahoma"/>
          <w:sz w:val="22"/>
          <w:szCs w:val="22"/>
        </w:rPr>
        <w:t xml:space="preserve"> Ρητά ορίζεται ότι στις ως άνω περιπτώσεις, δεν αναστέλλεται η εκτέλεση της παρούσας Σύμβασης.</w:t>
      </w:r>
    </w:p>
    <w:p w14:paraId="668960F1" w14:textId="77777777" w:rsidR="00D375D4" w:rsidRPr="00C76C21" w:rsidRDefault="00D375D4" w:rsidP="004D40DB">
      <w:pPr>
        <w:spacing w:after="120" w:line="264" w:lineRule="auto"/>
        <w:jc w:val="center"/>
        <w:rPr>
          <w:rFonts w:ascii="Calibri" w:hAnsi="Calibri" w:cs="Arial"/>
          <w:b/>
          <w:sz w:val="22"/>
          <w:szCs w:val="22"/>
        </w:rPr>
      </w:pPr>
    </w:p>
    <w:p w14:paraId="4072850C" w14:textId="2A3939BF"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 xml:space="preserve">Άρθρο </w:t>
      </w:r>
      <w:r w:rsidR="005C5363" w:rsidRPr="00C76C21">
        <w:rPr>
          <w:rFonts w:ascii="Calibri" w:hAnsi="Calibri" w:cs="Arial"/>
          <w:b/>
          <w:sz w:val="22"/>
          <w:szCs w:val="22"/>
        </w:rPr>
        <w:t>1</w:t>
      </w:r>
      <w:r w:rsidR="004200AE" w:rsidRPr="00C76C21">
        <w:rPr>
          <w:rFonts w:ascii="Calibri" w:hAnsi="Calibri" w:cs="Arial"/>
          <w:b/>
          <w:sz w:val="22"/>
          <w:szCs w:val="22"/>
        </w:rPr>
        <w:t>6</w:t>
      </w:r>
    </w:p>
    <w:p w14:paraId="0466F721" w14:textId="77777777"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Τροποποιήσεις</w:t>
      </w:r>
    </w:p>
    <w:p w14:paraId="7D235153" w14:textId="65726B47" w:rsidR="003F2B19" w:rsidRPr="00C76C21" w:rsidRDefault="003F2B19" w:rsidP="004D40DB">
      <w:pPr>
        <w:pStyle w:val="3"/>
        <w:widowControl w:val="0"/>
        <w:autoSpaceDE w:val="0"/>
        <w:autoSpaceDN w:val="0"/>
        <w:adjustRightInd w:val="0"/>
        <w:spacing w:line="264" w:lineRule="auto"/>
        <w:ind w:left="0"/>
        <w:jc w:val="both"/>
        <w:rPr>
          <w:rFonts w:ascii="Calibri" w:hAnsi="Calibri" w:cs="Tahoma"/>
          <w:sz w:val="22"/>
          <w:szCs w:val="22"/>
        </w:rPr>
      </w:pPr>
      <w:r w:rsidRPr="00C76C21">
        <w:rPr>
          <w:rFonts w:ascii="Calibri" w:hAnsi="Calibri" w:cs="Tahoma"/>
          <w:sz w:val="22"/>
          <w:szCs w:val="22"/>
        </w:rPr>
        <w:t xml:space="preserve">Η παρούσα σύμβαση, με εξαίρεση </w:t>
      </w:r>
      <w:r w:rsidR="002410B5" w:rsidRPr="00C76C21">
        <w:rPr>
          <w:rFonts w:ascii="Calibri" w:hAnsi="Calibri" w:cs="Tahoma"/>
          <w:sz w:val="22"/>
          <w:szCs w:val="22"/>
        </w:rPr>
        <w:t>τις  τ</w:t>
      </w:r>
      <w:r w:rsidRPr="00C76C21">
        <w:rPr>
          <w:rFonts w:ascii="Calibri" w:hAnsi="Calibri" w:cs="Tahoma"/>
          <w:sz w:val="22"/>
          <w:szCs w:val="22"/>
        </w:rPr>
        <w:t>ροποποιήσε</w:t>
      </w:r>
      <w:r w:rsidR="002410B5" w:rsidRPr="00C76C21">
        <w:rPr>
          <w:rFonts w:ascii="Calibri" w:hAnsi="Calibri" w:cs="Tahoma"/>
          <w:sz w:val="22"/>
          <w:szCs w:val="22"/>
        </w:rPr>
        <w:t xml:space="preserve">ις της </w:t>
      </w:r>
      <w:r w:rsidRPr="00C76C21">
        <w:rPr>
          <w:rFonts w:ascii="Calibri" w:hAnsi="Calibri" w:cs="Tahoma"/>
          <w:sz w:val="22"/>
          <w:szCs w:val="22"/>
        </w:rPr>
        <w:t>κείμεν</w:t>
      </w:r>
      <w:r w:rsidR="002410B5" w:rsidRPr="00C76C21">
        <w:rPr>
          <w:rFonts w:ascii="Calibri" w:hAnsi="Calibri" w:cs="Tahoma"/>
          <w:sz w:val="22"/>
          <w:szCs w:val="22"/>
        </w:rPr>
        <w:t>ης νομοθεσίας</w:t>
      </w:r>
      <w:r w:rsidRPr="00C76C21">
        <w:rPr>
          <w:rFonts w:ascii="Calibri" w:hAnsi="Calibri" w:cs="Tahoma"/>
          <w:sz w:val="22"/>
          <w:szCs w:val="22"/>
        </w:rPr>
        <w:t>,  τροποποιείται μόνο με έγγραφη και ρητή συμφωνία μεταξύ των μερών.</w:t>
      </w:r>
    </w:p>
    <w:p w14:paraId="4EF3E107" w14:textId="77777777" w:rsidR="004D40DB" w:rsidRPr="00C76C21" w:rsidRDefault="004D40DB" w:rsidP="004D40DB">
      <w:pPr>
        <w:pStyle w:val="3"/>
        <w:widowControl w:val="0"/>
        <w:autoSpaceDE w:val="0"/>
        <w:autoSpaceDN w:val="0"/>
        <w:adjustRightInd w:val="0"/>
        <w:spacing w:line="264" w:lineRule="auto"/>
        <w:ind w:left="0"/>
        <w:jc w:val="both"/>
        <w:rPr>
          <w:rFonts w:ascii="Calibri" w:hAnsi="Calibri" w:cs="Tahoma"/>
          <w:sz w:val="22"/>
          <w:szCs w:val="22"/>
        </w:rPr>
      </w:pPr>
    </w:p>
    <w:p w14:paraId="7D0C9764" w14:textId="718A64DF"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lastRenderedPageBreak/>
        <w:t xml:space="preserve">Άρθρο </w:t>
      </w:r>
      <w:r w:rsidR="005C5363" w:rsidRPr="00C76C21">
        <w:rPr>
          <w:rFonts w:ascii="Calibri" w:hAnsi="Calibri" w:cs="Arial"/>
          <w:b/>
          <w:sz w:val="22"/>
          <w:szCs w:val="22"/>
        </w:rPr>
        <w:t>1</w:t>
      </w:r>
      <w:r w:rsidR="004200AE" w:rsidRPr="00C76C21">
        <w:rPr>
          <w:rFonts w:ascii="Calibri" w:hAnsi="Calibri" w:cs="Arial"/>
          <w:b/>
          <w:sz w:val="22"/>
          <w:szCs w:val="22"/>
        </w:rPr>
        <w:t>7</w:t>
      </w:r>
    </w:p>
    <w:p w14:paraId="6718CCF7" w14:textId="77777777"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Γνωστοποιήσεις και Επικοινωνία</w:t>
      </w:r>
    </w:p>
    <w:p w14:paraId="3D7C0077" w14:textId="4AFA620B" w:rsidR="003F2B19" w:rsidRPr="00C76C21" w:rsidRDefault="003F2B19" w:rsidP="004D40DB">
      <w:pPr>
        <w:pStyle w:val="3"/>
        <w:widowControl w:val="0"/>
        <w:numPr>
          <w:ilvl w:val="0"/>
          <w:numId w:val="32"/>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Επίσημη γλώσσα της παρούσας είναι η Ελληνική, πλην ορισμένων τεχνικοοικονομικών όρων που διατυπώνονται στην Αγγλική</w:t>
      </w:r>
      <w:r w:rsidR="00713A3A" w:rsidRPr="00C76C21">
        <w:rPr>
          <w:rFonts w:ascii="Calibri" w:hAnsi="Calibri" w:cs="Tahoma"/>
          <w:sz w:val="22"/>
          <w:szCs w:val="22"/>
        </w:rPr>
        <w:t xml:space="preserve"> γλώσσα,</w:t>
      </w:r>
      <w:r w:rsidRPr="00C76C21">
        <w:rPr>
          <w:rFonts w:ascii="Calibri" w:hAnsi="Calibri" w:cs="Tahoma"/>
          <w:sz w:val="22"/>
          <w:szCs w:val="22"/>
        </w:rPr>
        <w:t xml:space="preserve"> χάριν πιστής απ</w:t>
      </w:r>
      <w:r w:rsidR="00713A3A" w:rsidRPr="00C76C21">
        <w:rPr>
          <w:rFonts w:ascii="Calibri" w:hAnsi="Calibri" w:cs="Tahoma"/>
          <w:sz w:val="22"/>
          <w:szCs w:val="22"/>
        </w:rPr>
        <w:t xml:space="preserve">όδοσης </w:t>
      </w:r>
      <w:r w:rsidRPr="00C76C21">
        <w:rPr>
          <w:rFonts w:ascii="Calibri" w:hAnsi="Calibri" w:cs="Tahoma"/>
          <w:sz w:val="22"/>
          <w:szCs w:val="22"/>
        </w:rPr>
        <w:t>των όρων αυτών. Η μεταξύ των συμβαλλόμενων μερών αλληλογραφία θα γίνεται στην ελληνική γλώσσα και όλα τα έγγραφα, σημειώματα, σχέδια, επιστολές κ.λπ. θα συντάσσονται στην Ελληνική</w:t>
      </w:r>
      <w:r w:rsidR="00713A3A" w:rsidRPr="00C76C21">
        <w:rPr>
          <w:rFonts w:ascii="Calibri" w:hAnsi="Calibri" w:cs="Tahoma"/>
          <w:sz w:val="22"/>
          <w:szCs w:val="22"/>
        </w:rPr>
        <w:t xml:space="preserve"> γλώσσα</w:t>
      </w:r>
      <w:r w:rsidRPr="00C76C21">
        <w:rPr>
          <w:rFonts w:ascii="Calibri" w:hAnsi="Calibri" w:cs="Tahoma"/>
          <w:sz w:val="22"/>
          <w:szCs w:val="22"/>
        </w:rPr>
        <w:t>, πλην ορισμένων τεχνικοοικονομικών όρων που ενδεχομένως διατυπώνονται στην Αγγλική χάριν πιστής αποδόσεως των όρων αυτών.</w:t>
      </w:r>
    </w:p>
    <w:p w14:paraId="592A9BD0" w14:textId="41DC337E" w:rsidR="003F2B19" w:rsidRPr="00C76C21" w:rsidRDefault="003F2B19" w:rsidP="004D40DB">
      <w:pPr>
        <w:pStyle w:val="3"/>
        <w:widowControl w:val="0"/>
        <w:numPr>
          <w:ilvl w:val="0"/>
          <w:numId w:val="32"/>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 xml:space="preserve">Με την υπογραφή της παρούσας Σύμβασης ο Κάτοχος </w:t>
      </w:r>
      <w:r w:rsidR="00713A3A" w:rsidRPr="00C76C21">
        <w:rPr>
          <w:rFonts w:ascii="Calibri" w:hAnsi="Calibri" w:cs="Tahoma"/>
          <w:sz w:val="22"/>
          <w:szCs w:val="22"/>
        </w:rPr>
        <w:t xml:space="preserve">οφείλει </w:t>
      </w:r>
      <w:r w:rsidRPr="00C76C21">
        <w:rPr>
          <w:rFonts w:ascii="Calibri" w:hAnsi="Calibri" w:cs="Tahoma"/>
          <w:sz w:val="22"/>
          <w:szCs w:val="22"/>
        </w:rPr>
        <w:t xml:space="preserve">να γνωστοποιήσει </w:t>
      </w:r>
      <w:r w:rsidR="00713A3A" w:rsidRPr="00C76C21">
        <w:rPr>
          <w:rFonts w:ascii="Calibri" w:hAnsi="Calibri" w:cs="Tahoma"/>
          <w:sz w:val="22"/>
          <w:szCs w:val="22"/>
        </w:rPr>
        <w:t xml:space="preserve">αμελλητί </w:t>
      </w:r>
      <w:r w:rsidR="005C5363" w:rsidRPr="00C76C21">
        <w:rPr>
          <w:rFonts w:ascii="Calibri" w:hAnsi="Calibri" w:cs="Tahoma"/>
          <w:sz w:val="22"/>
          <w:szCs w:val="22"/>
        </w:rPr>
        <w:t>στο</w:t>
      </w:r>
      <w:r w:rsidR="00084557" w:rsidRPr="00C76C21">
        <w:rPr>
          <w:rFonts w:ascii="Calibri" w:hAnsi="Calibri" w:cs="Tahoma"/>
          <w:sz w:val="22"/>
          <w:szCs w:val="22"/>
        </w:rPr>
        <w:t>ν</w:t>
      </w:r>
      <w:r w:rsidR="005C5363" w:rsidRPr="00C76C21">
        <w:rPr>
          <w:rFonts w:ascii="Calibri" w:hAnsi="Calibri" w:cs="Tahoma"/>
          <w:sz w:val="22"/>
          <w:szCs w:val="22"/>
        </w:rPr>
        <w:t xml:space="preserve"> </w:t>
      </w:r>
      <w:proofErr w:type="spellStart"/>
      <w:r w:rsidR="005C5363" w:rsidRPr="00C76C21">
        <w:rPr>
          <w:rFonts w:ascii="Calibri" w:hAnsi="Calibri" w:cs="Tahoma"/>
          <w:sz w:val="22"/>
          <w:szCs w:val="22"/>
        </w:rPr>
        <w:t>Φο.Σ.Ε.Τε.Κ</w:t>
      </w:r>
      <w:proofErr w:type="spellEnd"/>
      <w:r w:rsidR="005C5363" w:rsidRPr="00C76C21" w:rsidDel="005C5363">
        <w:rPr>
          <w:rFonts w:ascii="Calibri" w:hAnsi="Calibri" w:cs="Tahoma"/>
          <w:sz w:val="22"/>
          <w:szCs w:val="22"/>
        </w:rPr>
        <w:t xml:space="preserve"> </w:t>
      </w:r>
      <w:r w:rsidR="005C5363" w:rsidRPr="00C76C21">
        <w:rPr>
          <w:rFonts w:ascii="Calibri" w:hAnsi="Calibri" w:cs="Tahoma"/>
          <w:sz w:val="22"/>
          <w:szCs w:val="22"/>
        </w:rPr>
        <w:t xml:space="preserve"> </w:t>
      </w:r>
      <w:r w:rsidRPr="00C76C21">
        <w:rPr>
          <w:rFonts w:ascii="Calibri" w:hAnsi="Calibri" w:cs="Tahoma"/>
          <w:sz w:val="22"/>
          <w:szCs w:val="22"/>
        </w:rPr>
        <w:t>εγγράφως</w:t>
      </w:r>
      <w:r w:rsidR="00084557" w:rsidRPr="00C76C21">
        <w:rPr>
          <w:rFonts w:ascii="Calibri" w:hAnsi="Calibri" w:cs="Tahoma"/>
          <w:sz w:val="22"/>
          <w:szCs w:val="22"/>
        </w:rPr>
        <w:t>,</w:t>
      </w:r>
      <w:r w:rsidRPr="00C76C21">
        <w:rPr>
          <w:rFonts w:ascii="Calibri" w:hAnsi="Calibri" w:cs="Tahoma"/>
          <w:sz w:val="22"/>
          <w:szCs w:val="22"/>
        </w:rPr>
        <w:t xml:space="preserve"> ορισμένο πρόσωπο ως Εκπρόσωπό του, ο οποίος θα καλείται «Εκπρόσωπος». Το εν λόγω πρόσωπο</w:t>
      </w:r>
      <w:r w:rsidR="007A784C" w:rsidRPr="00C76C21">
        <w:rPr>
          <w:rFonts w:ascii="Calibri" w:hAnsi="Calibri" w:cs="Tahoma"/>
          <w:sz w:val="22"/>
          <w:szCs w:val="22"/>
        </w:rPr>
        <w:t>,</w:t>
      </w:r>
      <w:r w:rsidRPr="00C76C21">
        <w:rPr>
          <w:rFonts w:ascii="Calibri" w:hAnsi="Calibri" w:cs="Tahoma"/>
          <w:sz w:val="22"/>
          <w:szCs w:val="22"/>
        </w:rPr>
        <w:t xml:space="preserve"> </w:t>
      </w:r>
      <w:r w:rsidR="00084557" w:rsidRPr="00C76C21">
        <w:rPr>
          <w:rFonts w:ascii="Calibri" w:hAnsi="Calibri" w:cs="Tahoma"/>
          <w:sz w:val="22"/>
          <w:szCs w:val="22"/>
        </w:rPr>
        <w:t xml:space="preserve">το οποίο </w:t>
      </w:r>
      <w:r w:rsidRPr="00C76C21">
        <w:rPr>
          <w:rFonts w:ascii="Calibri" w:hAnsi="Calibri" w:cs="Tahoma"/>
          <w:sz w:val="22"/>
          <w:szCs w:val="22"/>
        </w:rPr>
        <w:t xml:space="preserve">θα είναι </w:t>
      </w:r>
      <w:r w:rsidR="00084557" w:rsidRPr="00C76C21">
        <w:rPr>
          <w:rFonts w:ascii="Calibri" w:hAnsi="Calibri" w:cs="Tahoma"/>
          <w:sz w:val="22"/>
          <w:szCs w:val="22"/>
        </w:rPr>
        <w:t xml:space="preserve">παράλληλα </w:t>
      </w:r>
      <w:r w:rsidRPr="00C76C21">
        <w:rPr>
          <w:rFonts w:ascii="Calibri" w:hAnsi="Calibri" w:cs="Tahoma"/>
          <w:sz w:val="22"/>
          <w:szCs w:val="22"/>
        </w:rPr>
        <w:t xml:space="preserve">και αντίκλητος του Κατόχου, θα είναι νόμιμα εξουσιοδοτημένο να τον εκπροσωπεί σε όλα τα θέματα που αφορούν στην εκτέλεση της Σύμβασης και θα προβαίνει εξ ονόματός του στην τακτοποίηση όλων των </w:t>
      </w:r>
      <w:r w:rsidR="00084557" w:rsidRPr="00C76C21">
        <w:rPr>
          <w:rFonts w:ascii="Calibri" w:hAnsi="Calibri" w:cs="Tahoma"/>
          <w:sz w:val="22"/>
          <w:szCs w:val="22"/>
        </w:rPr>
        <w:t xml:space="preserve">τυχόν διαφορών </w:t>
      </w:r>
      <w:r w:rsidRPr="00C76C21">
        <w:rPr>
          <w:rFonts w:ascii="Calibri" w:hAnsi="Calibri" w:cs="Tahoma"/>
          <w:sz w:val="22"/>
          <w:szCs w:val="22"/>
        </w:rPr>
        <w:t>που ενδεχομένως</w:t>
      </w:r>
      <w:r w:rsidR="00084557" w:rsidRPr="00C76C21">
        <w:rPr>
          <w:rFonts w:ascii="Calibri" w:hAnsi="Calibri" w:cs="Tahoma"/>
          <w:sz w:val="22"/>
          <w:szCs w:val="22"/>
        </w:rPr>
        <w:t xml:space="preserve"> θα προκύψουν </w:t>
      </w:r>
      <w:r w:rsidRPr="00C76C21">
        <w:rPr>
          <w:rFonts w:ascii="Calibri" w:hAnsi="Calibri" w:cs="Tahoma"/>
          <w:sz w:val="22"/>
          <w:szCs w:val="22"/>
        </w:rPr>
        <w:t xml:space="preserve">, εκτός από τις περιπτώσεις </w:t>
      </w:r>
      <w:r w:rsidR="00084557" w:rsidRPr="00C76C21">
        <w:rPr>
          <w:rFonts w:ascii="Calibri" w:hAnsi="Calibri" w:cs="Tahoma"/>
          <w:sz w:val="22"/>
          <w:szCs w:val="22"/>
        </w:rPr>
        <w:t xml:space="preserve">εκείνες κατά τις οποίες </w:t>
      </w:r>
      <w:r w:rsidRPr="00C76C21">
        <w:rPr>
          <w:rFonts w:ascii="Calibri" w:hAnsi="Calibri" w:cs="Tahoma"/>
          <w:sz w:val="22"/>
          <w:szCs w:val="22"/>
        </w:rPr>
        <w:t>στην κείμενη νομοθεσία προβλέπεται η χορήγηση ειδικής πληρεξουσιότητας. Εάν ο Κάτοχος δεν έχει την έδρα</w:t>
      </w:r>
      <w:r w:rsidR="00084557" w:rsidRPr="00C76C21">
        <w:rPr>
          <w:rFonts w:ascii="Calibri" w:hAnsi="Calibri" w:cs="Tahoma"/>
          <w:sz w:val="22"/>
          <w:szCs w:val="22"/>
        </w:rPr>
        <w:t xml:space="preserve">/κατοικία </w:t>
      </w:r>
      <w:r w:rsidRPr="00C76C21">
        <w:rPr>
          <w:rFonts w:ascii="Calibri" w:hAnsi="Calibri" w:cs="Tahoma"/>
          <w:sz w:val="22"/>
          <w:szCs w:val="22"/>
        </w:rPr>
        <w:t>του στην Ελλάδα, οφείλει να διορίσει αντίκλητο που κατοικεί στην Ελλάδα.</w:t>
      </w:r>
    </w:p>
    <w:p w14:paraId="52A85872" w14:textId="7E710CD8" w:rsidR="003F2B19" w:rsidRPr="00C76C21" w:rsidRDefault="003F2B19" w:rsidP="004D40DB">
      <w:pPr>
        <w:pStyle w:val="3"/>
        <w:widowControl w:val="0"/>
        <w:numPr>
          <w:ilvl w:val="0"/>
          <w:numId w:val="32"/>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 xml:space="preserve">Η κοινοποίηση κάθε εγγράφου μεταξύ των συμβαλλομένων, που αφορά στην παρούσα, </w:t>
      </w:r>
      <w:r w:rsidR="006511FB" w:rsidRPr="00C76C21">
        <w:rPr>
          <w:rFonts w:ascii="Calibri" w:hAnsi="Calibri" w:cs="Tahoma"/>
          <w:sz w:val="22"/>
          <w:szCs w:val="22"/>
        </w:rPr>
        <w:t xml:space="preserve">λαμβάνει χώρα </w:t>
      </w:r>
      <w:r w:rsidRPr="00C76C21">
        <w:rPr>
          <w:rFonts w:ascii="Calibri" w:hAnsi="Calibri" w:cs="Tahoma"/>
          <w:sz w:val="22"/>
          <w:szCs w:val="22"/>
        </w:rPr>
        <w:t>στη διεύθυνση ή στον αριθμό τηλεομοιοτυπίας ή στη διεύθυνση ηλεκτρονικού ταχυδρομείου του φυσικού προσώπου που ορίζεται από τα συμβαλλόμενα μέρη ως αποδέκτης αυτών, ρητά διευκρινιζομένου ότι :</w:t>
      </w:r>
    </w:p>
    <w:p w14:paraId="1F55FE1C" w14:textId="0C7AF576" w:rsidR="003F2B19" w:rsidRPr="00C76C21" w:rsidRDefault="003F2B19" w:rsidP="004D40DB">
      <w:pPr>
        <w:pStyle w:val="3"/>
        <w:widowControl w:val="0"/>
        <w:autoSpaceDE w:val="0"/>
        <w:autoSpaceDN w:val="0"/>
        <w:adjustRightInd w:val="0"/>
        <w:spacing w:line="264" w:lineRule="auto"/>
        <w:jc w:val="both"/>
        <w:rPr>
          <w:rFonts w:ascii="Calibri" w:hAnsi="Calibri" w:cs="Tahoma"/>
          <w:sz w:val="22"/>
          <w:szCs w:val="22"/>
        </w:rPr>
      </w:pPr>
      <w:r w:rsidRPr="00C76C21">
        <w:rPr>
          <w:rFonts w:ascii="Calibri" w:hAnsi="Calibri" w:cs="Tahoma"/>
          <w:sz w:val="22"/>
          <w:szCs w:val="22"/>
        </w:rPr>
        <w:t>α) Έγγραφο που αποστέλλεται με τηλεομοιοτυπία</w:t>
      </w:r>
      <w:r w:rsidR="006511FB" w:rsidRPr="00C76C21">
        <w:rPr>
          <w:rFonts w:ascii="Calibri" w:hAnsi="Calibri" w:cs="Tahoma"/>
          <w:sz w:val="22"/>
          <w:szCs w:val="22"/>
        </w:rPr>
        <w:t xml:space="preserve"> (</w:t>
      </w:r>
      <w:r w:rsidR="006511FB" w:rsidRPr="00C76C21">
        <w:rPr>
          <w:rFonts w:ascii="Calibri" w:hAnsi="Calibri" w:cs="Tahoma"/>
          <w:sz w:val="22"/>
          <w:szCs w:val="22"/>
          <w:lang w:val="en-US"/>
        </w:rPr>
        <w:t>fax</w:t>
      </w:r>
      <w:r w:rsidR="006511FB" w:rsidRPr="00C76C21">
        <w:rPr>
          <w:rFonts w:ascii="Calibri" w:hAnsi="Calibri" w:cs="Tahoma"/>
          <w:sz w:val="22"/>
          <w:szCs w:val="22"/>
        </w:rPr>
        <w:t>)</w:t>
      </w:r>
      <w:r w:rsidRPr="00C76C21">
        <w:rPr>
          <w:rFonts w:ascii="Calibri" w:hAnsi="Calibri" w:cs="Tahoma"/>
          <w:sz w:val="22"/>
          <w:szCs w:val="22"/>
        </w:rPr>
        <w:t xml:space="preserve"> ή με ηλεκτρονικό ταχυδρομείο </w:t>
      </w:r>
      <w:r w:rsidR="006511FB" w:rsidRPr="00C76C21">
        <w:rPr>
          <w:rFonts w:ascii="Calibri" w:hAnsi="Calibri" w:cs="Tahoma"/>
          <w:sz w:val="22"/>
          <w:szCs w:val="22"/>
        </w:rPr>
        <w:t>(</w:t>
      </w:r>
      <w:r w:rsidR="006511FB" w:rsidRPr="00C76C21">
        <w:rPr>
          <w:rFonts w:ascii="Calibri" w:hAnsi="Calibri" w:cs="Tahoma"/>
          <w:sz w:val="22"/>
          <w:szCs w:val="22"/>
          <w:lang w:val="en-US"/>
        </w:rPr>
        <w:t>e</w:t>
      </w:r>
      <w:r w:rsidR="006511FB" w:rsidRPr="00C76C21">
        <w:rPr>
          <w:rFonts w:ascii="Calibri" w:hAnsi="Calibri" w:cs="Tahoma"/>
          <w:sz w:val="22"/>
          <w:szCs w:val="22"/>
        </w:rPr>
        <w:t>-</w:t>
      </w:r>
      <w:r w:rsidR="006511FB" w:rsidRPr="00C76C21">
        <w:rPr>
          <w:rFonts w:ascii="Calibri" w:hAnsi="Calibri" w:cs="Tahoma"/>
          <w:sz w:val="22"/>
          <w:szCs w:val="22"/>
          <w:lang w:val="en-US"/>
        </w:rPr>
        <w:t>mail</w:t>
      </w:r>
      <w:r w:rsidR="006511FB" w:rsidRPr="00C76C21">
        <w:rPr>
          <w:rFonts w:ascii="Calibri" w:hAnsi="Calibri" w:cs="Tahoma"/>
          <w:sz w:val="22"/>
          <w:szCs w:val="22"/>
        </w:rPr>
        <w:t xml:space="preserve">) </w:t>
      </w:r>
      <w:r w:rsidRPr="00C76C21">
        <w:rPr>
          <w:rFonts w:ascii="Calibri" w:hAnsi="Calibri" w:cs="Tahoma"/>
          <w:sz w:val="22"/>
          <w:szCs w:val="22"/>
        </w:rPr>
        <w:t>θεωρείται ότι περιήλθε στον αποδέκτη την ημέρα και ώρα της αποστολής του.</w:t>
      </w:r>
    </w:p>
    <w:p w14:paraId="410232D7" w14:textId="7D04B456" w:rsidR="003F2B19" w:rsidRPr="00C76C21" w:rsidRDefault="003F2B19" w:rsidP="004D40DB">
      <w:pPr>
        <w:pStyle w:val="3"/>
        <w:widowControl w:val="0"/>
        <w:autoSpaceDE w:val="0"/>
        <w:autoSpaceDN w:val="0"/>
        <w:adjustRightInd w:val="0"/>
        <w:spacing w:line="264" w:lineRule="auto"/>
        <w:jc w:val="both"/>
        <w:rPr>
          <w:rFonts w:ascii="Calibri" w:hAnsi="Calibri" w:cs="Tahoma"/>
          <w:sz w:val="22"/>
          <w:szCs w:val="22"/>
        </w:rPr>
      </w:pPr>
      <w:r w:rsidRPr="00C76C21">
        <w:rPr>
          <w:rFonts w:ascii="Calibri" w:hAnsi="Calibri" w:cs="Tahoma"/>
          <w:sz w:val="22"/>
          <w:szCs w:val="22"/>
        </w:rPr>
        <w:t xml:space="preserve">β) Ο Κάτοχος αναλαμβάνει την υποχρέωση να ενημερώνει </w:t>
      </w:r>
      <w:r w:rsidR="00E26DEC" w:rsidRPr="00C76C21">
        <w:rPr>
          <w:rFonts w:ascii="Calibri" w:hAnsi="Calibri" w:cs="Tahoma"/>
          <w:sz w:val="22"/>
          <w:szCs w:val="22"/>
        </w:rPr>
        <w:t xml:space="preserve">το </w:t>
      </w:r>
      <w:proofErr w:type="spellStart"/>
      <w:r w:rsidR="00E26DEC" w:rsidRPr="00C76C21">
        <w:rPr>
          <w:rFonts w:ascii="Calibri" w:hAnsi="Calibri" w:cs="Tahoma"/>
          <w:sz w:val="22"/>
          <w:szCs w:val="22"/>
        </w:rPr>
        <w:t>Φο.Σ.Ε.Τε.Κ</w:t>
      </w:r>
      <w:proofErr w:type="spellEnd"/>
      <w:r w:rsidR="00E26DEC" w:rsidRPr="00C76C21" w:rsidDel="005C5363">
        <w:rPr>
          <w:rFonts w:ascii="Calibri" w:hAnsi="Calibri" w:cs="Tahoma"/>
          <w:sz w:val="22"/>
          <w:szCs w:val="22"/>
        </w:rPr>
        <w:t xml:space="preserve"> </w:t>
      </w:r>
      <w:r w:rsidR="00E26DEC" w:rsidRPr="00C76C21">
        <w:rPr>
          <w:rFonts w:ascii="Calibri" w:hAnsi="Calibri" w:cs="Tahoma"/>
          <w:sz w:val="22"/>
          <w:szCs w:val="22"/>
        </w:rPr>
        <w:t xml:space="preserve"> </w:t>
      </w:r>
      <w:r w:rsidRPr="00C76C21">
        <w:rPr>
          <w:rFonts w:ascii="Calibri" w:hAnsi="Calibri" w:cs="Tahoma"/>
          <w:sz w:val="22"/>
          <w:szCs w:val="22"/>
        </w:rPr>
        <w:t xml:space="preserve"> για κάθε τροποποίηση των δικαιολογητικών νομιμοποίησης της εταιρείας του ή τυχόν μεταβολή στο πρόσωπο του </w:t>
      </w:r>
      <w:r w:rsidR="006511FB" w:rsidRPr="00C76C21">
        <w:rPr>
          <w:rFonts w:ascii="Calibri" w:hAnsi="Calibri" w:cs="Tahoma"/>
          <w:sz w:val="22"/>
          <w:szCs w:val="22"/>
        </w:rPr>
        <w:t>Εκπροσώπου-</w:t>
      </w:r>
      <w:r w:rsidRPr="00C76C21">
        <w:rPr>
          <w:rFonts w:ascii="Calibri" w:hAnsi="Calibri" w:cs="Tahoma"/>
          <w:sz w:val="22"/>
          <w:szCs w:val="22"/>
        </w:rPr>
        <w:t xml:space="preserve">αντίκλητου με έγγραφη γνωστοποίηση  και αποστέλλοντας χωρίς καθυστέρηση επικυρωμένα αντίγραφα όλων των σχετικών εγγράφων, </w:t>
      </w:r>
      <w:proofErr w:type="spellStart"/>
      <w:r w:rsidRPr="00C76C21">
        <w:rPr>
          <w:rFonts w:ascii="Calibri" w:hAnsi="Calibri" w:cs="Tahoma"/>
          <w:sz w:val="22"/>
          <w:szCs w:val="22"/>
        </w:rPr>
        <w:t>ευθυνόμενος</w:t>
      </w:r>
      <w:proofErr w:type="spellEnd"/>
      <w:r w:rsidRPr="00C76C21">
        <w:rPr>
          <w:rFonts w:ascii="Calibri" w:hAnsi="Calibri" w:cs="Tahoma"/>
          <w:sz w:val="22"/>
          <w:szCs w:val="22"/>
        </w:rPr>
        <w:t xml:space="preserve"> αποκλειστικά για κάθε </w:t>
      </w:r>
      <w:proofErr w:type="spellStart"/>
      <w:r w:rsidRPr="00C76C21">
        <w:rPr>
          <w:rFonts w:ascii="Calibri" w:hAnsi="Calibri" w:cs="Tahoma"/>
          <w:sz w:val="22"/>
          <w:szCs w:val="22"/>
        </w:rPr>
        <w:t>ζηµία</w:t>
      </w:r>
      <w:proofErr w:type="spellEnd"/>
      <w:r w:rsidRPr="00C76C21">
        <w:rPr>
          <w:rFonts w:ascii="Calibri" w:hAnsi="Calibri" w:cs="Tahoma"/>
          <w:sz w:val="22"/>
          <w:szCs w:val="22"/>
        </w:rPr>
        <w:t xml:space="preserve"> του από τυχόν παράλειψή του των ανωτέρω υποχρεώσεών του.</w:t>
      </w:r>
    </w:p>
    <w:p w14:paraId="0C654491" w14:textId="77777777" w:rsidR="002B4D76" w:rsidRPr="00C76C21" w:rsidRDefault="002B4D76" w:rsidP="002B4D76">
      <w:pPr>
        <w:pStyle w:val="3"/>
        <w:numPr>
          <w:ilvl w:val="0"/>
          <w:numId w:val="32"/>
        </w:numPr>
        <w:spacing w:before="120" w:line="276" w:lineRule="auto"/>
        <w:ind w:left="284"/>
        <w:jc w:val="both"/>
        <w:rPr>
          <w:rFonts w:ascii="Calibri" w:hAnsi="Calibri" w:cs="Tahoma"/>
          <w:sz w:val="22"/>
          <w:szCs w:val="22"/>
        </w:rPr>
      </w:pPr>
      <w:r w:rsidRPr="00C76C21">
        <w:rPr>
          <w:rFonts w:ascii="Calibri" w:hAnsi="Calibri" w:cs="Tahoma"/>
          <w:sz w:val="22"/>
          <w:szCs w:val="22"/>
        </w:rPr>
        <w:t xml:space="preserve">Στις περιπτώσεις μεταβολής του Κατόχου, θα υπογράφεται τροποποιητική της αρχικής σύμβασης μεταξύ των </w:t>
      </w:r>
      <w:r w:rsidR="00975637" w:rsidRPr="00C76C21">
        <w:rPr>
          <w:rFonts w:ascii="Calibri" w:hAnsi="Calibri" w:cs="Tahoma"/>
          <w:sz w:val="22"/>
          <w:szCs w:val="22"/>
        </w:rPr>
        <w:t xml:space="preserve">νέων </w:t>
      </w:r>
      <w:r w:rsidRPr="00C76C21">
        <w:rPr>
          <w:rFonts w:ascii="Calibri" w:hAnsi="Calibri" w:cs="Tahoma"/>
          <w:sz w:val="22"/>
          <w:szCs w:val="22"/>
        </w:rPr>
        <w:t>συμβαλλομένων μερών, η οποία θα ενσωματώνει και θα αποτυπώνει τις αλλαγές αυτές.</w:t>
      </w:r>
    </w:p>
    <w:p w14:paraId="240415B7" w14:textId="5206BE1E" w:rsidR="003F2B19" w:rsidRPr="00C76C21" w:rsidRDefault="003F2B19" w:rsidP="004D40DB">
      <w:pPr>
        <w:pStyle w:val="3"/>
        <w:widowControl w:val="0"/>
        <w:numPr>
          <w:ilvl w:val="0"/>
          <w:numId w:val="32"/>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Οποιαδήποτε αλλαγή της διεύθυνσης ή της εκπροσώπησης οποιουδήποτε εκ των συμβαλλόμενων μερών, καθώς και αλλαγή του αριθμού τηλεφώνου ή του αριθμού τηλεομοιοτυπίας ή της διεύθυνσης ηλεκτρονικού ταχυδρομείου, γνωστοποιείται</w:t>
      </w:r>
      <w:r w:rsidR="00E652E4" w:rsidRPr="00C76C21">
        <w:rPr>
          <w:rFonts w:ascii="Calibri" w:hAnsi="Calibri" w:cs="Tahoma"/>
          <w:sz w:val="22"/>
          <w:szCs w:val="22"/>
        </w:rPr>
        <w:t xml:space="preserve"> </w:t>
      </w:r>
      <w:r w:rsidRPr="00C76C21">
        <w:rPr>
          <w:rFonts w:ascii="Calibri" w:hAnsi="Calibri" w:cs="Tahoma"/>
          <w:sz w:val="22"/>
          <w:szCs w:val="22"/>
        </w:rPr>
        <w:t xml:space="preserve">εγγράφως </w:t>
      </w:r>
      <w:r w:rsidR="00E652E4" w:rsidRPr="00C76C21">
        <w:rPr>
          <w:rFonts w:ascii="Calibri" w:hAnsi="Calibri" w:cs="Tahoma"/>
          <w:sz w:val="22"/>
          <w:szCs w:val="22"/>
        </w:rPr>
        <w:t xml:space="preserve">αμελλητί </w:t>
      </w:r>
      <w:r w:rsidRPr="00C76C21">
        <w:rPr>
          <w:rFonts w:ascii="Calibri" w:hAnsi="Calibri" w:cs="Tahoma"/>
          <w:sz w:val="22"/>
          <w:szCs w:val="22"/>
        </w:rPr>
        <w:t>στο άλλο συμβαλλόμενο μέρος.</w:t>
      </w:r>
    </w:p>
    <w:p w14:paraId="4BC1D94F" w14:textId="74A3153B" w:rsidR="004D40DB" w:rsidRDefault="004D40DB" w:rsidP="004D40DB">
      <w:pPr>
        <w:spacing w:after="120" w:line="264" w:lineRule="auto"/>
        <w:jc w:val="center"/>
        <w:rPr>
          <w:rFonts w:ascii="Calibri" w:hAnsi="Calibri" w:cs="Arial"/>
          <w:b/>
          <w:sz w:val="22"/>
          <w:szCs w:val="22"/>
        </w:rPr>
      </w:pPr>
    </w:p>
    <w:p w14:paraId="2F726E86" w14:textId="77777777" w:rsidR="00756364" w:rsidRPr="00C76C21" w:rsidRDefault="00756364" w:rsidP="004D40DB">
      <w:pPr>
        <w:spacing w:after="120" w:line="264" w:lineRule="auto"/>
        <w:jc w:val="center"/>
        <w:rPr>
          <w:rFonts w:ascii="Calibri" w:hAnsi="Calibri" w:cs="Arial"/>
          <w:b/>
          <w:sz w:val="22"/>
          <w:szCs w:val="22"/>
        </w:rPr>
      </w:pPr>
    </w:p>
    <w:p w14:paraId="66BA7EA5" w14:textId="67B86448"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 xml:space="preserve">Άρθρο </w:t>
      </w:r>
      <w:r w:rsidR="00872F4F" w:rsidRPr="00C76C21">
        <w:rPr>
          <w:rFonts w:ascii="Calibri" w:hAnsi="Calibri" w:cs="Arial"/>
          <w:b/>
          <w:sz w:val="22"/>
          <w:szCs w:val="22"/>
        </w:rPr>
        <w:t>1</w:t>
      </w:r>
      <w:r w:rsidR="004200AE" w:rsidRPr="00C76C21">
        <w:rPr>
          <w:rFonts w:ascii="Calibri" w:hAnsi="Calibri" w:cs="Arial"/>
          <w:b/>
          <w:sz w:val="22"/>
          <w:szCs w:val="22"/>
        </w:rPr>
        <w:t>8</w:t>
      </w:r>
    </w:p>
    <w:p w14:paraId="1B995CB5" w14:textId="77777777"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Εφαρμοζόμενο Δίκαιο</w:t>
      </w:r>
    </w:p>
    <w:p w14:paraId="65863A48" w14:textId="77777777" w:rsidR="003F2B19" w:rsidRPr="00C76C21" w:rsidRDefault="003F2B19" w:rsidP="004D40DB">
      <w:pPr>
        <w:pStyle w:val="3"/>
        <w:widowControl w:val="0"/>
        <w:numPr>
          <w:ilvl w:val="0"/>
          <w:numId w:val="29"/>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 xml:space="preserve">Η παρούσα Σύμβαση </w:t>
      </w:r>
      <w:proofErr w:type="spellStart"/>
      <w:r w:rsidRPr="00C76C21">
        <w:rPr>
          <w:rFonts w:ascii="Calibri" w:hAnsi="Calibri" w:cs="Tahoma"/>
          <w:sz w:val="22"/>
          <w:szCs w:val="22"/>
        </w:rPr>
        <w:t>διέπεται</w:t>
      </w:r>
      <w:proofErr w:type="spellEnd"/>
      <w:r w:rsidRPr="00C76C21">
        <w:rPr>
          <w:rFonts w:ascii="Calibri" w:hAnsi="Calibri" w:cs="Tahoma"/>
          <w:sz w:val="22"/>
          <w:szCs w:val="22"/>
        </w:rPr>
        <w:t xml:space="preserve">  αποκλειστικά από το Ελληνικό Δίκαιο.</w:t>
      </w:r>
    </w:p>
    <w:p w14:paraId="6976D4A4" w14:textId="69CD138C" w:rsidR="003F2B19" w:rsidRPr="00C76C21" w:rsidRDefault="003F2B19" w:rsidP="004D40DB">
      <w:pPr>
        <w:pStyle w:val="3"/>
        <w:widowControl w:val="0"/>
        <w:numPr>
          <w:ilvl w:val="0"/>
          <w:numId w:val="29"/>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 xml:space="preserve">Ρητά συμφωνείται ότι αποκλειστικά αρμόδια </w:t>
      </w:r>
      <w:r w:rsidR="007A784C" w:rsidRPr="00C76C21">
        <w:rPr>
          <w:rFonts w:ascii="Calibri" w:hAnsi="Calibri" w:cs="Tahoma"/>
          <w:sz w:val="22"/>
          <w:szCs w:val="22"/>
        </w:rPr>
        <w:t>Δ</w:t>
      </w:r>
      <w:r w:rsidRPr="00C76C21">
        <w:rPr>
          <w:rFonts w:ascii="Calibri" w:hAnsi="Calibri" w:cs="Tahoma"/>
          <w:sz w:val="22"/>
          <w:szCs w:val="22"/>
        </w:rPr>
        <w:t>ικαστήρια για την επίλυση οποιασδήποτε διαφοράς προκύψει από την ερμηνεία ή την εκτέλεση της παρούσας Σύμβασης θα είναι τα Δικαστήρια του Πειραιά.</w:t>
      </w:r>
    </w:p>
    <w:p w14:paraId="0EC8746B" w14:textId="77777777" w:rsidR="004D40DB" w:rsidRPr="00C76C21" w:rsidRDefault="004D40DB" w:rsidP="004D40DB">
      <w:pPr>
        <w:pStyle w:val="3"/>
        <w:widowControl w:val="0"/>
        <w:autoSpaceDE w:val="0"/>
        <w:autoSpaceDN w:val="0"/>
        <w:adjustRightInd w:val="0"/>
        <w:spacing w:line="264" w:lineRule="auto"/>
        <w:ind w:left="0"/>
        <w:jc w:val="both"/>
        <w:rPr>
          <w:rFonts w:ascii="Calibri" w:hAnsi="Calibri" w:cs="Tahoma"/>
          <w:sz w:val="22"/>
          <w:szCs w:val="22"/>
        </w:rPr>
      </w:pPr>
    </w:p>
    <w:p w14:paraId="3B26E25F" w14:textId="27EC00C4"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lastRenderedPageBreak/>
        <w:t xml:space="preserve">Άρθρο </w:t>
      </w:r>
      <w:r w:rsidR="004200AE" w:rsidRPr="00C76C21">
        <w:rPr>
          <w:rFonts w:ascii="Calibri" w:hAnsi="Calibri" w:cs="Arial"/>
          <w:b/>
          <w:sz w:val="22"/>
          <w:szCs w:val="22"/>
        </w:rPr>
        <w:t>19</w:t>
      </w:r>
    </w:p>
    <w:p w14:paraId="5DC72483" w14:textId="77777777" w:rsidR="003F2B19" w:rsidRPr="00C76C21" w:rsidRDefault="003F2B19" w:rsidP="004D40DB">
      <w:pPr>
        <w:spacing w:after="120" w:line="264" w:lineRule="auto"/>
        <w:jc w:val="center"/>
        <w:rPr>
          <w:rFonts w:ascii="Calibri" w:hAnsi="Calibri" w:cs="Arial"/>
          <w:b/>
          <w:sz w:val="22"/>
          <w:szCs w:val="22"/>
        </w:rPr>
      </w:pPr>
      <w:r w:rsidRPr="00C76C21">
        <w:rPr>
          <w:rFonts w:ascii="Calibri" w:hAnsi="Calibri" w:cs="Arial"/>
          <w:b/>
          <w:sz w:val="22"/>
          <w:szCs w:val="22"/>
        </w:rPr>
        <w:t>Ερμηνευτικές διατάξεις</w:t>
      </w:r>
    </w:p>
    <w:p w14:paraId="3BD092CD" w14:textId="77777777" w:rsidR="003F2B19" w:rsidRPr="00C76C21" w:rsidRDefault="003F2B19" w:rsidP="004D40DB">
      <w:pPr>
        <w:pStyle w:val="3"/>
        <w:widowControl w:val="0"/>
        <w:numPr>
          <w:ilvl w:val="0"/>
          <w:numId w:val="30"/>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Οι όροι που χρησιμοποιούνται στην παρούσα Σύμβαση έχουν την έννοια που τους αποδίδεται στους νόμους</w:t>
      </w:r>
      <w:r w:rsidR="00975637" w:rsidRPr="00C76C21">
        <w:rPr>
          <w:rFonts w:ascii="Calibri" w:hAnsi="Calibri" w:cs="Tahoma"/>
          <w:sz w:val="22"/>
          <w:szCs w:val="22"/>
        </w:rPr>
        <w:t xml:space="preserve"> </w:t>
      </w:r>
      <w:r w:rsidRPr="00C76C21">
        <w:rPr>
          <w:rFonts w:ascii="Calibri" w:hAnsi="Calibri" w:cs="Tahoma"/>
          <w:sz w:val="22"/>
          <w:szCs w:val="22"/>
        </w:rPr>
        <w:t>2773/1999, 3426/2005, 3468/2006, 3734/2009, 3851/2010, 4001/2011, 4093/2012, 4123/2013, 4152/2013, 4254/2014, 4414/2016, 4425/2016,σ</w:t>
      </w:r>
      <w:r w:rsidRPr="00C76C21">
        <w:rPr>
          <w:rFonts w:ascii="Calibri" w:hAnsi="Calibri" w:cs="Calibri"/>
          <w:sz w:val="22"/>
          <w:szCs w:val="22"/>
        </w:rPr>
        <w:t>τον Κώδικα Διαχείρισης του Ελληνικού Συστήματος Μεταφοράς Ηλεκτρικής Ενέργειας, στον Κώδικα Συναλλαγών Ηλεκτρικής Ενέργειας, στη λοιπή κείμενη νομοθεσία και το λοιπό κείμενο νομοθετικό και κανονιστικό πλαίσιο που διέπει την αγορά ηλεκτρικής ενέργειας.</w:t>
      </w:r>
    </w:p>
    <w:p w14:paraId="4B9C9AD0" w14:textId="237002A1" w:rsidR="003F2B19" w:rsidRPr="00C76C21" w:rsidRDefault="003F2B19" w:rsidP="004D40DB">
      <w:pPr>
        <w:pStyle w:val="3"/>
        <w:widowControl w:val="0"/>
        <w:numPr>
          <w:ilvl w:val="0"/>
          <w:numId w:val="30"/>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Οι επικεφαλίδες έχουν προστεθεί μόνο για λόγους διευκ</w:t>
      </w:r>
      <w:r w:rsidR="007A784C" w:rsidRPr="00C76C21">
        <w:rPr>
          <w:rFonts w:ascii="Calibri" w:hAnsi="Calibri" w:cs="Tahoma"/>
          <w:sz w:val="22"/>
          <w:szCs w:val="22"/>
        </w:rPr>
        <w:t xml:space="preserve">όλυνσης </w:t>
      </w:r>
      <w:r w:rsidRPr="00C76C21">
        <w:rPr>
          <w:rFonts w:ascii="Calibri" w:hAnsi="Calibri" w:cs="Tahoma"/>
          <w:sz w:val="22"/>
          <w:szCs w:val="22"/>
        </w:rPr>
        <w:t>και δε λαμβάνονται υπόψη κατά την ερμηνεία της παρούσας.</w:t>
      </w:r>
    </w:p>
    <w:p w14:paraId="51EBFD52" w14:textId="77777777" w:rsidR="003F2B19" w:rsidRPr="00C76C21" w:rsidRDefault="003F2B19" w:rsidP="004D40DB">
      <w:pPr>
        <w:pStyle w:val="3"/>
        <w:widowControl w:val="0"/>
        <w:numPr>
          <w:ilvl w:val="0"/>
          <w:numId w:val="30"/>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Όλοι ανεξαιρέτως οι όροι της παρούσας θεωρούνται ουσιώδεις.</w:t>
      </w:r>
    </w:p>
    <w:p w14:paraId="656211DF" w14:textId="0B5052C5" w:rsidR="003F2B19" w:rsidRPr="00C76C21" w:rsidRDefault="003F2B19" w:rsidP="004D40DB">
      <w:pPr>
        <w:pStyle w:val="3"/>
        <w:widowControl w:val="0"/>
        <w:numPr>
          <w:ilvl w:val="0"/>
          <w:numId w:val="30"/>
        </w:numPr>
        <w:autoSpaceDE w:val="0"/>
        <w:autoSpaceDN w:val="0"/>
        <w:adjustRightInd w:val="0"/>
        <w:spacing w:line="264" w:lineRule="auto"/>
        <w:ind w:left="284" w:hanging="284"/>
        <w:jc w:val="both"/>
        <w:rPr>
          <w:rFonts w:ascii="Calibri" w:hAnsi="Calibri" w:cs="Tahoma"/>
          <w:sz w:val="22"/>
          <w:szCs w:val="22"/>
        </w:rPr>
      </w:pPr>
      <w:r w:rsidRPr="00C76C21">
        <w:rPr>
          <w:rFonts w:ascii="Calibri" w:hAnsi="Calibri" w:cs="Tahoma"/>
          <w:sz w:val="22"/>
          <w:szCs w:val="22"/>
        </w:rPr>
        <w:t>Η ακυρότητα ορισμένης διάταξης της παρούσας Σύμβασης</w:t>
      </w:r>
      <w:r w:rsidR="007A784C" w:rsidRPr="00C76C21">
        <w:rPr>
          <w:rFonts w:ascii="Calibri" w:hAnsi="Calibri" w:cs="Tahoma"/>
          <w:sz w:val="22"/>
          <w:szCs w:val="22"/>
        </w:rPr>
        <w:t>,</w:t>
      </w:r>
      <w:r w:rsidRPr="00C76C21">
        <w:rPr>
          <w:rFonts w:ascii="Calibri" w:hAnsi="Calibri" w:cs="Tahoma"/>
          <w:sz w:val="22"/>
          <w:szCs w:val="22"/>
        </w:rPr>
        <w:t xml:space="preserve"> δεν επιφέρει συνολική ακυρότητα αυτής.</w:t>
      </w:r>
    </w:p>
    <w:p w14:paraId="7E54851B" w14:textId="77777777" w:rsidR="003F2B19" w:rsidRPr="006440BE" w:rsidRDefault="003F2B19" w:rsidP="003F2B19">
      <w:pPr>
        <w:spacing w:after="120" w:line="264" w:lineRule="auto"/>
        <w:jc w:val="both"/>
        <w:rPr>
          <w:rFonts w:ascii="Calibri" w:hAnsi="Calibri" w:cs="Tahoma"/>
          <w:sz w:val="22"/>
          <w:szCs w:val="22"/>
        </w:rPr>
      </w:pPr>
    </w:p>
    <w:p w14:paraId="0B8348A2" w14:textId="77777777" w:rsidR="006F5347" w:rsidRPr="002E5710" w:rsidRDefault="006F5347" w:rsidP="006F5347">
      <w:pPr>
        <w:jc w:val="both"/>
        <w:rPr>
          <w:rFonts w:ascii="Arial" w:hAnsi="Arial" w:cs="Arial"/>
          <w:sz w:val="20"/>
          <w:szCs w:val="20"/>
        </w:rPr>
      </w:pPr>
    </w:p>
    <w:p w14:paraId="46863103" w14:textId="77777777" w:rsidR="0032632F" w:rsidRPr="002E5710" w:rsidRDefault="0032632F" w:rsidP="006F5347">
      <w:pPr>
        <w:jc w:val="both"/>
        <w:rPr>
          <w:rFonts w:ascii="Arial" w:hAnsi="Arial" w:cs="Arial"/>
          <w:sz w:val="20"/>
          <w:szCs w:val="20"/>
        </w:rPr>
      </w:pPr>
    </w:p>
    <w:p w14:paraId="251328D7" w14:textId="77777777" w:rsidR="0032632F" w:rsidRPr="002E5710" w:rsidRDefault="0032632F" w:rsidP="006F5347">
      <w:pPr>
        <w:jc w:val="both"/>
        <w:rPr>
          <w:rFonts w:ascii="Arial" w:hAnsi="Arial" w:cs="Arial"/>
          <w:sz w:val="20"/>
          <w:szCs w:val="20"/>
        </w:rPr>
      </w:pPr>
    </w:p>
    <w:p w14:paraId="6B129765" w14:textId="77777777" w:rsidR="006F5347" w:rsidRPr="006C1E04" w:rsidRDefault="006F5347" w:rsidP="006F5347">
      <w:pPr>
        <w:jc w:val="both"/>
        <w:rPr>
          <w:rFonts w:ascii="Arial" w:hAnsi="Arial" w:cs="Arial"/>
          <w:sz w:val="20"/>
          <w:szCs w:val="20"/>
        </w:rPr>
      </w:pPr>
    </w:p>
    <w:p w14:paraId="4346EEFC" w14:textId="77777777" w:rsidR="006F5347" w:rsidRPr="008B26D4" w:rsidRDefault="006F5347" w:rsidP="006F5347">
      <w:pPr>
        <w:jc w:val="center"/>
        <w:rPr>
          <w:rFonts w:ascii="Calibri" w:hAnsi="Calibri" w:cs="Arial"/>
          <w:sz w:val="22"/>
          <w:szCs w:val="22"/>
        </w:rPr>
      </w:pPr>
      <w:r w:rsidRPr="008B26D4">
        <w:rPr>
          <w:rFonts w:ascii="Calibri" w:hAnsi="Calibri" w:cs="Arial"/>
          <w:sz w:val="22"/>
          <w:szCs w:val="22"/>
        </w:rPr>
        <w:t>Οι Συμβαλλόμενοι</w:t>
      </w:r>
    </w:p>
    <w:p w14:paraId="134B059A" w14:textId="77777777" w:rsidR="006F5347" w:rsidRPr="008B26D4" w:rsidRDefault="006F5347" w:rsidP="006F5347">
      <w:pPr>
        <w:jc w:val="both"/>
        <w:rPr>
          <w:rFonts w:ascii="Calibri" w:hAnsi="Calibri" w:cs="Arial"/>
          <w:sz w:val="22"/>
          <w:szCs w:val="22"/>
        </w:rPr>
      </w:pPr>
      <w:r w:rsidRPr="008B26D4">
        <w:rPr>
          <w:rFonts w:ascii="Calibri" w:hAnsi="Calibri" w:cs="Arial"/>
          <w:sz w:val="22"/>
          <w:szCs w:val="22"/>
        </w:rPr>
        <w:t xml:space="preserve"> </w:t>
      </w:r>
    </w:p>
    <w:p w14:paraId="4022A66F" w14:textId="77777777" w:rsidR="006F5347" w:rsidRPr="008B26D4" w:rsidRDefault="006F5347" w:rsidP="006F5347">
      <w:pPr>
        <w:jc w:val="both"/>
        <w:rPr>
          <w:rFonts w:ascii="Calibri" w:hAnsi="Calibri" w:cs="Arial"/>
          <w:sz w:val="22"/>
          <w:szCs w:val="22"/>
        </w:rPr>
      </w:pPr>
    </w:p>
    <w:tbl>
      <w:tblPr>
        <w:tblW w:w="9521" w:type="dxa"/>
        <w:tblLook w:val="01E0" w:firstRow="1" w:lastRow="1" w:firstColumn="1" w:lastColumn="1" w:noHBand="0" w:noVBand="0"/>
      </w:tblPr>
      <w:tblGrid>
        <w:gridCol w:w="3828"/>
        <w:gridCol w:w="3420"/>
        <w:gridCol w:w="2273"/>
      </w:tblGrid>
      <w:tr w:rsidR="00C62902" w:rsidRPr="008B26D4" w14:paraId="335007AD" w14:textId="77777777" w:rsidTr="00756364">
        <w:trPr>
          <w:trHeight w:val="792"/>
        </w:trPr>
        <w:tc>
          <w:tcPr>
            <w:tcW w:w="3828" w:type="dxa"/>
            <w:shd w:val="clear" w:color="auto" w:fill="auto"/>
          </w:tcPr>
          <w:p w14:paraId="0C57C0BA" w14:textId="10C993FA" w:rsidR="00C62902" w:rsidRPr="008B26D4" w:rsidRDefault="00756364" w:rsidP="00351CA6">
            <w:pPr>
              <w:spacing w:after="80" w:line="360" w:lineRule="auto"/>
              <w:jc w:val="both"/>
              <w:rPr>
                <w:rFonts w:ascii="Calibri" w:hAnsi="Calibri" w:cs="Arial"/>
                <w:sz w:val="22"/>
                <w:szCs w:val="22"/>
              </w:rPr>
            </w:pPr>
            <w:r>
              <w:rPr>
                <w:rFonts w:ascii="Calibri" w:hAnsi="Calibri" w:cs="Arial"/>
                <w:sz w:val="22"/>
                <w:szCs w:val="22"/>
              </w:rPr>
              <w:t>Για το</w:t>
            </w:r>
            <w:r w:rsidR="00E42F53">
              <w:rPr>
                <w:rFonts w:ascii="Calibri" w:hAnsi="Calibri" w:cs="Arial"/>
                <w:sz w:val="22"/>
                <w:szCs w:val="22"/>
              </w:rPr>
              <w:t>ν</w:t>
            </w:r>
            <w:bookmarkStart w:id="0" w:name="_GoBack"/>
            <w:bookmarkEnd w:id="0"/>
            <w:r w:rsidR="00C62902" w:rsidRPr="008B26D4">
              <w:rPr>
                <w:rFonts w:ascii="Calibri" w:hAnsi="Calibri" w:cs="Arial"/>
                <w:sz w:val="22"/>
                <w:szCs w:val="22"/>
              </w:rPr>
              <w:t xml:space="preserve"> </w:t>
            </w:r>
          </w:p>
          <w:p w14:paraId="37B12BA1" w14:textId="1C4BF81E" w:rsidR="00C62902" w:rsidRPr="008B26D4" w:rsidRDefault="00E26DEC" w:rsidP="00351CA6">
            <w:pPr>
              <w:spacing w:after="80" w:line="360" w:lineRule="auto"/>
              <w:jc w:val="both"/>
              <w:rPr>
                <w:rFonts w:ascii="Calibri" w:hAnsi="Calibri" w:cs="Arial"/>
                <w:sz w:val="22"/>
                <w:szCs w:val="22"/>
              </w:rPr>
            </w:pPr>
            <w:r>
              <w:rPr>
                <w:rFonts w:ascii="Calibri" w:hAnsi="Calibri" w:cs="Tahoma"/>
                <w:color w:val="000000"/>
                <w:sz w:val="22"/>
                <w:szCs w:val="22"/>
              </w:rPr>
              <w:t>ΔΙΑΧΕΙΡΙΣΤΗ ΑΝΑΝΕΩΣΙΜΩΝ ΠΗΓΩΝ ΕΝΕΡΓΕΙΑΣ ΚΑΙ ΕΓΓΥΗΣΕΩΝ ΠΡΟΕΛΕΥΣΗΣ</w:t>
            </w:r>
            <w:r w:rsidRPr="009A3884">
              <w:rPr>
                <w:rFonts w:ascii="Calibri" w:hAnsi="Calibri" w:cs="Tahoma"/>
                <w:color w:val="000000"/>
                <w:sz w:val="22"/>
                <w:szCs w:val="22"/>
              </w:rPr>
              <w:t xml:space="preserve"> Α.Ε</w:t>
            </w:r>
            <w:r w:rsidR="00C62902" w:rsidRPr="008B26D4">
              <w:rPr>
                <w:rFonts w:ascii="Calibri" w:hAnsi="Calibri" w:cs="Arial"/>
                <w:sz w:val="22"/>
                <w:szCs w:val="22"/>
              </w:rPr>
              <w:t xml:space="preserve">.                                          </w:t>
            </w:r>
          </w:p>
        </w:tc>
        <w:tc>
          <w:tcPr>
            <w:tcW w:w="3420" w:type="dxa"/>
            <w:shd w:val="clear" w:color="auto" w:fill="auto"/>
          </w:tcPr>
          <w:p w14:paraId="22E384E0" w14:textId="77777777" w:rsidR="00C62902" w:rsidRPr="008B26D4" w:rsidRDefault="00C62902" w:rsidP="00351CA6">
            <w:pPr>
              <w:spacing w:after="80" w:line="360" w:lineRule="auto"/>
              <w:jc w:val="both"/>
              <w:rPr>
                <w:rFonts w:ascii="Calibri" w:hAnsi="Calibri" w:cs="Arial"/>
                <w:sz w:val="22"/>
                <w:szCs w:val="22"/>
              </w:rPr>
            </w:pPr>
          </w:p>
        </w:tc>
        <w:tc>
          <w:tcPr>
            <w:tcW w:w="2273" w:type="dxa"/>
            <w:shd w:val="clear" w:color="auto" w:fill="auto"/>
          </w:tcPr>
          <w:p w14:paraId="0D6D407F" w14:textId="77777777" w:rsidR="00C62902" w:rsidRPr="006610D1" w:rsidRDefault="00C62902" w:rsidP="006610D1">
            <w:pPr>
              <w:spacing w:after="80" w:line="360" w:lineRule="auto"/>
              <w:jc w:val="both"/>
              <w:rPr>
                <w:rFonts w:ascii="Calibri" w:hAnsi="Calibri" w:cs="Arial"/>
                <w:sz w:val="22"/>
                <w:szCs w:val="22"/>
              </w:rPr>
            </w:pPr>
            <w:r w:rsidRPr="008B26D4">
              <w:rPr>
                <w:rFonts w:ascii="Calibri" w:hAnsi="Calibri" w:cs="Arial"/>
                <w:sz w:val="22"/>
                <w:szCs w:val="22"/>
              </w:rPr>
              <w:t xml:space="preserve">Για τον </w:t>
            </w:r>
            <w:r w:rsidR="006610D1">
              <w:rPr>
                <w:rFonts w:ascii="Calibri" w:hAnsi="Calibri" w:cs="Arial"/>
                <w:sz w:val="22"/>
                <w:szCs w:val="22"/>
                <w:lang w:val="en-US"/>
              </w:rPr>
              <w:t xml:space="preserve"> </w:t>
            </w:r>
            <w:r w:rsidR="006610D1">
              <w:rPr>
                <w:rFonts w:ascii="Calibri" w:hAnsi="Calibri" w:cs="Arial"/>
                <w:sz w:val="22"/>
                <w:szCs w:val="22"/>
              </w:rPr>
              <w:t>Κάτοχο</w:t>
            </w:r>
          </w:p>
        </w:tc>
      </w:tr>
    </w:tbl>
    <w:p w14:paraId="204352E3" w14:textId="77777777" w:rsidR="00416B4E" w:rsidRDefault="00416B4E" w:rsidP="00240E9B">
      <w:pPr>
        <w:pStyle w:val="BodyTextNumbers"/>
        <w:tabs>
          <w:tab w:val="clear" w:pos="1800"/>
          <w:tab w:val="clear" w:pos="2160"/>
          <w:tab w:val="left" w:pos="360"/>
        </w:tabs>
        <w:spacing w:line="280" w:lineRule="exact"/>
        <w:ind w:left="0" w:right="26" w:firstLine="0"/>
        <w:rPr>
          <w:rFonts w:ascii="Verdana" w:hAnsi="Verdana" w:cs="Arial"/>
          <w:b/>
          <w:spacing w:val="0"/>
          <w:sz w:val="20"/>
          <w:szCs w:val="20"/>
          <w:lang w:val="en-US" w:eastAsia="en-US"/>
        </w:rPr>
      </w:pPr>
    </w:p>
    <w:p w14:paraId="51CF9C8A" w14:textId="77777777" w:rsidR="002B4B51" w:rsidRDefault="002B4B51" w:rsidP="00240E9B">
      <w:pPr>
        <w:pStyle w:val="BodyTextNumbers"/>
        <w:tabs>
          <w:tab w:val="clear" w:pos="1800"/>
          <w:tab w:val="clear" w:pos="2160"/>
          <w:tab w:val="left" w:pos="360"/>
        </w:tabs>
        <w:spacing w:line="280" w:lineRule="exact"/>
        <w:ind w:left="0" w:right="26" w:firstLine="0"/>
        <w:rPr>
          <w:rFonts w:ascii="Verdana" w:hAnsi="Verdana" w:cs="Arial"/>
          <w:b/>
          <w:spacing w:val="0"/>
          <w:sz w:val="20"/>
          <w:szCs w:val="20"/>
          <w:lang w:val="en-US" w:eastAsia="en-US"/>
        </w:rPr>
      </w:pPr>
    </w:p>
    <w:p w14:paraId="58245748" w14:textId="7348F45C" w:rsidR="009E6FD7" w:rsidRPr="009E6FD7" w:rsidRDefault="009E6FD7" w:rsidP="00C76C21">
      <w:pPr>
        <w:tabs>
          <w:tab w:val="num" w:pos="360"/>
        </w:tabs>
        <w:rPr>
          <w:rFonts w:ascii="Calibri" w:hAnsi="Calibri"/>
          <w:bCs/>
          <w:i/>
          <w:iCs/>
          <w:sz w:val="20"/>
          <w:szCs w:val="20"/>
        </w:rPr>
      </w:pPr>
    </w:p>
    <w:sectPr w:rsidR="009E6FD7" w:rsidRPr="009E6FD7" w:rsidSect="00DE7386">
      <w:headerReference w:type="default" r:id="rId8"/>
      <w:footerReference w:type="even" r:id="rId9"/>
      <w:footerReference w:type="default" r:id="rId10"/>
      <w:pgSz w:w="11906" w:h="16838" w:code="9"/>
      <w:pgMar w:top="1134" w:right="1418"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88ADE" w14:textId="77777777" w:rsidR="00B00737" w:rsidRDefault="00B00737">
      <w:r>
        <w:separator/>
      </w:r>
    </w:p>
  </w:endnote>
  <w:endnote w:type="continuationSeparator" w:id="0">
    <w:p w14:paraId="79C35C23" w14:textId="77777777" w:rsidR="00B00737" w:rsidRDefault="00B0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Garamond">
    <w:panose1 w:val="02020404030301010803"/>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12039" w14:textId="77777777" w:rsidR="00D5694E" w:rsidRDefault="00D5694E" w:rsidP="00327E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DF69D" w14:textId="77777777" w:rsidR="00D5694E" w:rsidRDefault="00D5694E" w:rsidP="00CB5E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8B22" w14:textId="77777777" w:rsidR="00D5694E" w:rsidRDefault="00D5694E" w:rsidP="00327E95">
    <w:pPr>
      <w:pStyle w:val="Footer"/>
      <w:framePr w:wrap="around" w:vAnchor="text" w:hAnchor="margin" w:xAlign="right" w:y="1"/>
      <w:rPr>
        <w:rStyle w:val="PageNumber"/>
      </w:rPr>
    </w:pPr>
  </w:p>
  <w:p w14:paraId="20626C9F" w14:textId="6DDCDEF3" w:rsidR="00D5694E" w:rsidRPr="00B26879" w:rsidRDefault="00D5694E" w:rsidP="00446D97">
    <w:pPr>
      <w:pStyle w:val="Footer"/>
      <w:ind w:right="360"/>
      <w:jc w:val="center"/>
      <w:rPr>
        <w:rFonts w:ascii="Calibri" w:hAnsi="Calibri"/>
        <w:sz w:val="20"/>
        <w:szCs w:val="20"/>
      </w:rPr>
    </w:pPr>
    <w:r w:rsidRPr="00B26879">
      <w:rPr>
        <w:rStyle w:val="PageNumber"/>
        <w:rFonts w:ascii="Calibri" w:hAnsi="Calibri"/>
        <w:sz w:val="20"/>
        <w:szCs w:val="20"/>
      </w:rPr>
      <w:fldChar w:fldCharType="begin"/>
    </w:r>
    <w:r w:rsidRPr="00B26879">
      <w:rPr>
        <w:rStyle w:val="PageNumber"/>
        <w:rFonts w:ascii="Calibri" w:hAnsi="Calibri"/>
        <w:sz w:val="20"/>
        <w:szCs w:val="20"/>
      </w:rPr>
      <w:instrText xml:space="preserve"> PAGE </w:instrText>
    </w:r>
    <w:r w:rsidRPr="00B26879">
      <w:rPr>
        <w:rStyle w:val="PageNumber"/>
        <w:rFonts w:ascii="Calibri" w:hAnsi="Calibri"/>
        <w:sz w:val="20"/>
        <w:szCs w:val="20"/>
      </w:rPr>
      <w:fldChar w:fldCharType="separate"/>
    </w:r>
    <w:r w:rsidR="00E42F53">
      <w:rPr>
        <w:rStyle w:val="PageNumber"/>
        <w:rFonts w:ascii="Calibri" w:hAnsi="Calibri"/>
        <w:noProof/>
        <w:sz w:val="20"/>
        <w:szCs w:val="20"/>
      </w:rPr>
      <w:t>11</w:t>
    </w:r>
    <w:r w:rsidRPr="00B26879">
      <w:rPr>
        <w:rStyle w:val="PageNumber"/>
        <w:rFonts w:ascii="Calibri" w:hAnsi="Calibri"/>
        <w:sz w:val="20"/>
        <w:szCs w:val="20"/>
      </w:rPr>
      <w:fldChar w:fldCharType="end"/>
    </w:r>
    <w:r w:rsidRPr="00B26879">
      <w:rPr>
        <w:rStyle w:val="PageNumber"/>
        <w:rFonts w:ascii="Calibri" w:hAnsi="Calibri"/>
        <w:sz w:val="20"/>
        <w:szCs w:val="20"/>
      </w:rPr>
      <w:t xml:space="preserve"> / </w:t>
    </w:r>
    <w:r w:rsidRPr="00B26879">
      <w:rPr>
        <w:rStyle w:val="PageNumber"/>
        <w:rFonts w:ascii="Calibri" w:hAnsi="Calibri"/>
        <w:sz w:val="20"/>
        <w:szCs w:val="20"/>
      </w:rPr>
      <w:fldChar w:fldCharType="begin"/>
    </w:r>
    <w:r w:rsidRPr="00B26879">
      <w:rPr>
        <w:rStyle w:val="PageNumber"/>
        <w:rFonts w:ascii="Calibri" w:hAnsi="Calibri"/>
        <w:sz w:val="20"/>
        <w:szCs w:val="20"/>
      </w:rPr>
      <w:instrText xml:space="preserve"> NUMPAGES </w:instrText>
    </w:r>
    <w:r w:rsidRPr="00B26879">
      <w:rPr>
        <w:rStyle w:val="PageNumber"/>
        <w:rFonts w:ascii="Calibri" w:hAnsi="Calibri"/>
        <w:sz w:val="20"/>
        <w:szCs w:val="20"/>
      </w:rPr>
      <w:fldChar w:fldCharType="separate"/>
    </w:r>
    <w:r w:rsidR="00E42F53">
      <w:rPr>
        <w:rStyle w:val="PageNumber"/>
        <w:rFonts w:ascii="Calibri" w:hAnsi="Calibri"/>
        <w:noProof/>
        <w:sz w:val="20"/>
        <w:szCs w:val="20"/>
      </w:rPr>
      <w:t>12</w:t>
    </w:r>
    <w:r w:rsidRPr="00B26879">
      <w:rPr>
        <w:rStyle w:val="PageNumbe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03A67" w14:textId="77777777" w:rsidR="00B00737" w:rsidRDefault="00B00737">
      <w:r>
        <w:separator/>
      </w:r>
    </w:p>
  </w:footnote>
  <w:footnote w:type="continuationSeparator" w:id="0">
    <w:p w14:paraId="0A1D3F26" w14:textId="77777777" w:rsidR="00B00737" w:rsidRDefault="00B00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8FBF" w14:textId="77777777" w:rsidR="00D5694E" w:rsidRPr="00C404A6" w:rsidRDefault="00D5694E" w:rsidP="00490235">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20"/>
    <w:multiLevelType w:val="hybridMultilevel"/>
    <w:tmpl w:val="49AEFC72"/>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48919AD"/>
    <w:multiLevelType w:val="hybridMultilevel"/>
    <w:tmpl w:val="8F02CB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49860BC"/>
    <w:multiLevelType w:val="hybridMultilevel"/>
    <w:tmpl w:val="C77E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840FC"/>
    <w:multiLevelType w:val="multilevel"/>
    <w:tmpl w:val="FBDA9EE2"/>
    <w:styleLink w:val="123"/>
    <w:lvl w:ilvl="0">
      <w:start w:val="1"/>
      <w:numFmt w:val="decimal"/>
      <w:lvlText w:val="%1."/>
      <w:lvlJc w:val="left"/>
      <w:pPr>
        <w:tabs>
          <w:tab w:val="num" w:pos="425"/>
        </w:tabs>
        <w:ind w:left="425" w:hanging="425"/>
      </w:pPr>
      <w:rPr>
        <w:rFonts w:hint="default"/>
      </w:rPr>
    </w:lvl>
    <w:lvl w:ilvl="1">
      <w:start w:val="1"/>
      <w:numFmt w:val="none"/>
      <w:lvlText w:val=""/>
      <w:lvlJc w:val="left"/>
      <w:pPr>
        <w:tabs>
          <w:tab w:val="num" w:pos="425"/>
        </w:tabs>
        <w:ind w:left="425" w:hanging="425"/>
      </w:pPr>
      <w:rPr>
        <w:rFonts w:hint="default"/>
      </w:rPr>
    </w:lvl>
    <w:lvl w:ilvl="2">
      <w:start w:val="1"/>
      <w:numFmt w:val="none"/>
      <w:lvlText w:val=""/>
      <w:lvlJc w:val="left"/>
      <w:pPr>
        <w:tabs>
          <w:tab w:val="num" w:pos="425"/>
        </w:tabs>
        <w:ind w:left="425" w:hanging="425"/>
      </w:pPr>
      <w:rPr>
        <w:rFonts w:hint="default"/>
      </w:rPr>
    </w:lvl>
    <w:lvl w:ilvl="3">
      <w:start w:val="1"/>
      <w:numFmt w:val="none"/>
      <w:lvlText w:val=""/>
      <w:lvlJc w:val="left"/>
      <w:pPr>
        <w:tabs>
          <w:tab w:val="num" w:pos="425"/>
        </w:tabs>
        <w:ind w:left="425" w:hanging="425"/>
      </w:pPr>
      <w:rPr>
        <w:rFonts w:hint="default"/>
      </w:rPr>
    </w:lvl>
    <w:lvl w:ilvl="4">
      <w:start w:val="1"/>
      <w:numFmt w:val="none"/>
      <w:lvlText w:val=""/>
      <w:lvlJc w:val="left"/>
      <w:pPr>
        <w:tabs>
          <w:tab w:val="num" w:pos="425"/>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4" w15:restartNumberingAfterBreak="0">
    <w:nsid w:val="04D163DF"/>
    <w:multiLevelType w:val="hybridMultilevel"/>
    <w:tmpl w:val="5A303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27AA1"/>
    <w:multiLevelType w:val="hybridMultilevel"/>
    <w:tmpl w:val="65BC3E94"/>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A6968"/>
    <w:multiLevelType w:val="hybridMultilevel"/>
    <w:tmpl w:val="1B8A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0C23B8"/>
    <w:multiLevelType w:val="hybridMultilevel"/>
    <w:tmpl w:val="B5366D6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BEC023F"/>
    <w:multiLevelType w:val="hybridMultilevel"/>
    <w:tmpl w:val="97E6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25F57"/>
    <w:multiLevelType w:val="hybridMultilevel"/>
    <w:tmpl w:val="94424C76"/>
    <w:lvl w:ilvl="0" w:tplc="271A85F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C1B1782"/>
    <w:multiLevelType w:val="hybridMultilevel"/>
    <w:tmpl w:val="5D96B4C8"/>
    <w:lvl w:ilvl="0" w:tplc="433A8980">
      <w:start w:val="1"/>
      <w:numFmt w:val="decimal"/>
      <w:lvlText w:val="%1."/>
      <w:lvlJc w:val="left"/>
      <w:pPr>
        <w:ind w:left="644" w:hanging="360"/>
      </w:pPr>
      <w:rPr>
        <w:rFonts w:cs="Times New Roman" w:hint="default"/>
      </w:rPr>
    </w:lvl>
    <w:lvl w:ilvl="1" w:tplc="04080019">
      <w:start w:val="1"/>
      <w:numFmt w:val="lowerLetter"/>
      <w:lvlText w:val="%2."/>
      <w:lvlJc w:val="left"/>
      <w:pPr>
        <w:ind w:left="1364" w:hanging="360"/>
      </w:pPr>
      <w:rPr>
        <w:rFonts w:cs="Times New Roman"/>
      </w:rPr>
    </w:lvl>
    <w:lvl w:ilvl="2" w:tplc="0408001B">
      <w:start w:val="1"/>
      <w:numFmt w:val="lowerRoman"/>
      <w:lvlText w:val="%3."/>
      <w:lvlJc w:val="right"/>
      <w:pPr>
        <w:ind w:left="2084" w:hanging="180"/>
      </w:pPr>
      <w:rPr>
        <w:rFonts w:cs="Times New Roman"/>
      </w:rPr>
    </w:lvl>
    <w:lvl w:ilvl="3" w:tplc="0408000F">
      <w:start w:val="1"/>
      <w:numFmt w:val="decimal"/>
      <w:lvlText w:val="%4."/>
      <w:lvlJc w:val="left"/>
      <w:pPr>
        <w:ind w:left="2804" w:hanging="360"/>
      </w:pPr>
      <w:rPr>
        <w:rFonts w:cs="Times New Roman"/>
      </w:rPr>
    </w:lvl>
    <w:lvl w:ilvl="4" w:tplc="04080019">
      <w:start w:val="1"/>
      <w:numFmt w:val="lowerLetter"/>
      <w:lvlText w:val="%5."/>
      <w:lvlJc w:val="left"/>
      <w:pPr>
        <w:ind w:left="3524" w:hanging="360"/>
      </w:pPr>
      <w:rPr>
        <w:rFonts w:cs="Times New Roman"/>
      </w:rPr>
    </w:lvl>
    <w:lvl w:ilvl="5" w:tplc="0408001B">
      <w:start w:val="1"/>
      <w:numFmt w:val="lowerRoman"/>
      <w:lvlText w:val="%6."/>
      <w:lvlJc w:val="right"/>
      <w:pPr>
        <w:ind w:left="4244" w:hanging="180"/>
      </w:pPr>
      <w:rPr>
        <w:rFonts w:cs="Times New Roman"/>
      </w:rPr>
    </w:lvl>
    <w:lvl w:ilvl="6" w:tplc="0408000F">
      <w:start w:val="1"/>
      <w:numFmt w:val="decimal"/>
      <w:lvlText w:val="%7."/>
      <w:lvlJc w:val="left"/>
      <w:pPr>
        <w:ind w:left="4964" w:hanging="360"/>
      </w:pPr>
      <w:rPr>
        <w:rFonts w:cs="Times New Roman"/>
      </w:rPr>
    </w:lvl>
    <w:lvl w:ilvl="7" w:tplc="04080019">
      <w:start w:val="1"/>
      <w:numFmt w:val="lowerLetter"/>
      <w:lvlText w:val="%8."/>
      <w:lvlJc w:val="left"/>
      <w:pPr>
        <w:ind w:left="5684" w:hanging="360"/>
      </w:pPr>
      <w:rPr>
        <w:rFonts w:cs="Times New Roman"/>
      </w:rPr>
    </w:lvl>
    <w:lvl w:ilvl="8" w:tplc="0408001B">
      <w:start w:val="1"/>
      <w:numFmt w:val="lowerRoman"/>
      <w:lvlText w:val="%9."/>
      <w:lvlJc w:val="right"/>
      <w:pPr>
        <w:ind w:left="6404" w:hanging="180"/>
      </w:pPr>
      <w:rPr>
        <w:rFonts w:cs="Times New Roman"/>
      </w:rPr>
    </w:lvl>
  </w:abstractNum>
  <w:abstractNum w:abstractNumId="11" w15:restartNumberingAfterBreak="0">
    <w:nsid w:val="0D243D22"/>
    <w:multiLevelType w:val="hybridMultilevel"/>
    <w:tmpl w:val="060418D8"/>
    <w:lvl w:ilvl="0" w:tplc="FB2A2412">
      <w:start w:val="1"/>
      <w:numFmt w:val="decimal"/>
      <w:lvlText w:val="%1."/>
      <w:lvlJc w:val="left"/>
      <w:pPr>
        <w:ind w:left="644"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0FB30A18"/>
    <w:multiLevelType w:val="hybridMultilevel"/>
    <w:tmpl w:val="F57A0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0E10E5"/>
    <w:multiLevelType w:val="hybridMultilevel"/>
    <w:tmpl w:val="27402A1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147B75C3"/>
    <w:multiLevelType w:val="hybridMultilevel"/>
    <w:tmpl w:val="5C324704"/>
    <w:lvl w:ilvl="0" w:tplc="174410EA">
      <w:start w:val="1"/>
      <w:numFmt w:val="decimal"/>
      <w:lvlText w:val="%1."/>
      <w:lvlJc w:val="left"/>
      <w:pPr>
        <w:ind w:left="4472" w:hanging="360"/>
      </w:pPr>
      <w:rPr>
        <w:rFonts w:cs="Times New Roman" w:hint="default"/>
      </w:rPr>
    </w:lvl>
    <w:lvl w:ilvl="1" w:tplc="04080019">
      <w:start w:val="1"/>
      <w:numFmt w:val="lowerLetter"/>
      <w:lvlText w:val="%2."/>
      <w:lvlJc w:val="left"/>
      <w:pPr>
        <w:ind w:left="5192" w:hanging="360"/>
      </w:pPr>
      <w:rPr>
        <w:rFonts w:cs="Times New Roman"/>
      </w:rPr>
    </w:lvl>
    <w:lvl w:ilvl="2" w:tplc="0408001B">
      <w:start w:val="1"/>
      <w:numFmt w:val="lowerRoman"/>
      <w:lvlText w:val="%3."/>
      <w:lvlJc w:val="right"/>
      <w:pPr>
        <w:ind w:left="5912" w:hanging="180"/>
      </w:pPr>
      <w:rPr>
        <w:rFonts w:cs="Times New Roman"/>
      </w:rPr>
    </w:lvl>
    <w:lvl w:ilvl="3" w:tplc="0408000F">
      <w:start w:val="1"/>
      <w:numFmt w:val="decimal"/>
      <w:lvlText w:val="%4."/>
      <w:lvlJc w:val="left"/>
      <w:pPr>
        <w:ind w:left="6632" w:hanging="360"/>
      </w:pPr>
      <w:rPr>
        <w:rFonts w:cs="Times New Roman"/>
      </w:rPr>
    </w:lvl>
    <w:lvl w:ilvl="4" w:tplc="04080019">
      <w:start w:val="1"/>
      <w:numFmt w:val="lowerLetter"/>
      <w:lvlText w:val="%5."/>
      <w:lvlJc w:val="left"/>
      <w:pPr>
        <w:ind w:left="7352" w:hanging="360"/>
      </w:pPr>
      <w:rPr>
        <w:rFonts w:cs="Times New Roman"/>
      </w:rPr>
    </w:lvl>
    <w:lvl w:ilvl="5" w:tplc="0408001B">
      <w:start w:val="1"/>
      <w:numFmt w:val="lowerRoman"/>
      <w:lvlText w:val="%6."/>
      <w:lvlJc w:val="right"/>
      <w:pPr>
        <w:ind w:left="8072" w:hanging="180"/>
      </w:pPr>
      <w:rPr>
        <w:rFonts w:cs="Times New Roman"/>
      </w:rPr>
    </w:lvl>
    <w:lvl w:ilvl="6" w:tplc="0408000F">
      <w:start w:val="1"/>
      <w:numFmt w:val="decimal"/>
      <w:lvlText w:val="%7."/>
      <w:lvlJc w:val="left"/>
      <w:pPr>
        <w:ind w:left="8792" w:hanging="360"/>
      </w:pPr>
      <w:rPr>
        <w:rFonts w:cs="Times New Roman"/>
      </w:rPr>
    </w:lvl>
    <w:lvl w:ilvl="7" w:tplc="04080019">
      <w:start w:val="1"/>
      <w:numFmt w:val="lowerLetter"/>
      <w:lvlText w:val="%8."/>
      <w:lvlJc w:val="left"/>
      <w:pPr>
        <w:ind w:left="9512" w:hanging="360"/>
      </w:pPr>
      <w:rPr>
        <w:rFonts w:cs="Times New Roman"/>
      </w:rPr>
    </w:lvl>
    <w:lvl w:ilvl="8" w:tplc="0408001B">
      <w:start w:val="1"/>
      <w:numFmt w:val="lowerRoman"/>
      <w:lvlText w:val="%9."/>
      <w:lvlJc w:val="right"/>
      <w:pPr>
        <w:ind w:left="10232" w:hanging="180"/>
      </w:pPr>
      <w:rPr>
        <w:rFonts w:cs="Times New Roman"/>
      </w:rPr>
    </w:lvl>
  </w:abstractNum>
  <w:abstractNum w:abstractNumId="15" w15:restartNumberingAfterBreak="0">
    <w:nsid w:val="16137949"/>
    <w:multiLevelType w:val="hybridMultilevel"/>
    <w:tmpl w:val="572A4B1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066434"/>
    <w:multiLevelType w:val="hybridMultilevel"/>
    <w:tmpl w:val="C1FC87C2"/>
    <w:lvl w:ilvl="0" w:tplc="12EE90D8">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7" w15:restartNumberingAfterBreak="0">
    <w:nsid w:val="17A43514"/>
    <w:multiLevelType w:val="hybridMultilevel"/>
    <w:tmpl w:val="0A08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F723B0"/>
    <w:multiLevelType w:val="hybridMultilevel"/>
    <w:tmpl w:val="932C8A24"/>
    <w:lvl w:ilvl="0" w:tplc="624C896A">
      <w:start w:val="1"/>
      <w:numFmt w:val="decimal"/>
      <w:lvlText w:val="%1."/>
      <w:lvlJc w:val="left"/>
      <w:pPr>
        <w:ind w:left="360" w:hanging="360"/>
      </w:pPr>
      <w:rPr>
        <w:rFonts w:ascii="Calibri" w:hAnsi="Calibri" w:cs="Arial" w:hint="default"/>
        <w:b w:val="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19" w15:restartNumberingAfterBreak="0">
    <w:nsid w:val="1B276B65"/>
    <w:multiLevelType w:val="hybridMultilevel"/>
    <w:tmpl w:val="A126A35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20" w15:restartNumberingAfterBreak="0">
    <w:nsid w:val="1DF45535"/>
    <w:multiLevelType w:val="hybridMultilevel"/>
    <w:tmpl w:val="1F66F282"/>
    <w:lvl w:ilvl="0" w:tplc="91B0B794">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1" w15:restartNumberingAfterBreak="0">
    <w:nsid w:val="21E9237C"/>
    <w:multiLevelType w:val="hybridMultilevel"/>
    <w:tmpl w:val="1D965A88"/>
    <w:lvl w:ilvl="0" w:tplc="04090013">
      <w:start w:val="1"/>
      <w:numFmt w:val="upperRoman"/>
      <w:lvlText w:val="%1."/>
      <w:lvlJc w:val="right"/>
      <w:pPr>
        <w:ind w:left="720" w:hanging="360"/>
      </w:pPr>
    </w:lvl>
    <w:lvl w:ilvl="1" w:tplc="78F84728">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706D7D"/>
    <w:multiLevelType w:val="hybridMultilevel"/>
    <w:tmpl w:val="D52E036C"/>
    <w:lvl w:ilvl="0" w:tplc="0888A1FC">
      <w:start w:val="1"/>
      <w:numFmt w:val="bullet"/>
      <w:lvlText w:val=""/>
      <w:lvlJc w:val="left"/>
      <w:pPr>
        <w:tabs>
          <w:tab w:val="num" w:pos="227"/>
        </w:tabs>
        <w:ind w:left="227" w:hanging="227"/>
      </w:pPr>
      <w:rPr>
        <w:rFonts w:ascii="Symbol" w:hAnsi="Symbol" w:hint="default"/>
      </w:rPr>
    </w:lvl>
    <w:lvl w:ilvl="1" w:tplc="5EB0149E">
      <w:numFmt w:val="bullet"/>
      <w:lvlText w:val="-"/>
      <w:lvlJc w:val="left"/>
      <w:pPr>
        <w:tabs>
          <w:tab w:val="num" w:pos="1440"/>
        </w:tabs>
        <w:ind w:left="1440" w:hanging="360"/>
      </w:pPr>
      <w:rPr>
        <w:rFonts w:ascii="Arial" w:eastAsia="Times New Roman" w:hAnsi="Arial" w:cs="Arial" w:hint="default"/>
      </w:rPr>
    </w:lvl>
    <w:lvl w:ilvl="2" w:tplc="9A82E518">
      <w:start w:val="21"/>
      <w:numFmt w:val="bullet"/>
      <w:lvlText w:val="–"/>
      <w:lvlJc w:val="left"/>
      <w:pPr>
        <w:tabs>
          <w:tab w:val="num" w:pos="2160"/>
        </w:tabs>
        <w:ind w:left="2160" w:hanging="360"/>
      </w:pPr>
      <w:rPr>
        <w:rFonts w:ascii="Calibri" w:eastAsia="Times New Roman" w:hAnsi="Calibri" w:cs="Times New Roman"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88305D"/>
    <w:multiLevelType w:val="hybridMultilevel"/>
    <w:tmpl w:val="3D7C2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B0801"/>
    <w:multiLevelType w:val="hybridMultilevel"/>
    <w:tmpl w:val="746E2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9B28B1"/>
    <w:multiLevelType w:val="hybridMultilevel"/>
    <w:tmpl w:val="93662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121421"/>
    <w:multiLevelType w:val="hybridMultilevel"/>
    <w:tmpl w:val="1AE2ACFE"/>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FB5489"/>
    <w:multiLevelType w:val="hybridMultilevel"/>
    <w:tmpl w:val="08EEDC30"/>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15:restartNumberingAfterBreak="0">
    <w:nsid w:val="32680560"/>
    <w:multiLevelType w:val="hybridMultilevel"/>
    <w:tmpl w:val="7B0ACC04"/>
    <w:lvl w:ilvl="0" w:tplc="0408000F">
      <w:start w:val="1"/>
      <w:numFmt w:val="decimal"/>
      <w:lvlText w:val="%1."/>
      <w:lvlJc w:val="left"/>
      <w:pPr>
        <w:ind w:left="796" w:hanging="360"/>
      </w:pPr>
      <w:rPr>
        <w:rFonts w:cs="Times New Roman" w:hint="default"/>
      </w:rPr>
    </w:lvl>
    <w:lvl w:ilvl="1" w:tplc="04080019">
      <w:start w:val="1"/>
      <w:numFmt w:val="lowerLetter"/>
      <w:lvlText w:val="%2."/>
      <w:lvlJc w:val="left"/>
      <w:pPr>
        <w:ind w:left="1516" w:hanging="360"/>
      </w:pPr>
      <w:rPr>
        <w:rFonts w:cs="Times New Roman"/>
      </w:rPr>
    </w:lvl>
    <w:lvl w:ilvl="2" w:tplc="0408001B">
      <w:start w:val="1"/>
      <w:numFmt w:val="lowerRoman"/>
      <w:lvlText w:val="%3."/>
      <w:lvlJc w:val="right"/>
      <w:pPr>
        <w:ind w:left="2236" w:hanging="180"/>
      </w:pPr>
      <w:rPr>
        <w:rFonts w:cs="Times New Roman"/>
      </w:rPr>
    </w:lvl>
    <w:lvl w:ilvl="3" w:tplc="0408000F">
      <w:start w:val="1"/>
      <w:numFmt w:val="decimal"/>
      <w:lvlText w:val="%4."/>
      <w:lvlJc w:val="left"/>
      <w:pPr>
        <w:ind w:left="2956" w:hanging="360"/>
      </w:pPr>
      <w:rPr>
        <w:rFonts w:cs="Times New Roman"/>
      </w:rPr>
    </w:lvl>
    <w:lvl w:ilvl="4" w:tplc="04080019">
      <w:start w:val="1"/>
      <w:numFmt w:val="lowerLetter"/>
      <w:lvlText w:val="%5."/>
      <w:lvlJc w:val="left"/>
      <w:pPr>
        <w:ind w:left="3676" w:hanging="360"/>
      </w:pPr>
      <w:rPr>
        <w:rFonts w:cs="Times New Roman"/>
      </w:rPr>
    </w:lvl>
    <w:lvl w:ilvl="5" w:tplc="0408001B">
      <w:start w:val="1"/>
      <w:numFmt w:val="lowerRoman"/>
      <w:lvlText w:val="%6."/>
      <w:lvlJc w:val="right"/>
      <w:pPr>
        <w:ind w:left="4396" w:hanging="180"/>
      </w:pPr>
      <w:rPr>
        <w:rFonts w:cs="Times New Roman"/>
      </w:rPr>
    </w:lvl>
    <w:lvl w:ilvl="6" w:tplc="0408000F">
      <w:start w:val="1"/>
      <w:numFmt w:val="decimal"/>
      <w:lvlText w:val="%7."/>
      <w:lvlJc w:val="left"/>
      <w:pPr>
        <w:ind w:left="5116" w:hanging="360"/>
      </w:pPr>
      <w:rPr>
        <w:rFonts w:cs="Times New Roman"/>
      </w:rPr>
    </w:lvl>
    <w:lvl w:ilvl="7" w:tplc="04080019">
      <w:start w:val="1"/>
      <w:numFmt w:val="lowerLetter"/>
      <w:lvlText w:val="%8."/>
      <w:lvlJc w:val="left"/>
      <w:pPr>
        <w:ind w:left="5836" w:hanging="360"/>
      </w:pPr>
      <w:rPr>
        <w:rFonts w:cs="Times New Roman"/>
      </w:rPr>
    </w:lvl>
    <w:lvl w:ilvl="8" w:tplc="0408001B">
      <w:start w:val="1"/>
      <w:numFmt w:val="lowerRoman"/>
      <w:lvlText w:val="%9."/>
      <w:lvlJc w:val="right"/>
      <w:pPr>
        <w:ind w:left="6556" w:hanging="180"/>
      </w:pPr>
      <w:rPr>
        <w:rFonts w:cs="Times New Roman"/>
      </w:rPr>
    </w:lvl>
  </w:abstractNum>
  <w:abstractNum w:abstractNumId="29" w15:restartNumberingAfterBreak="0">
    <w:nsid w:val="327F5D30"/>
    <w:multiLevelType w:val="hybridMultilevel"/>
    <w:tmpl w:val="A18E526A"/>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32EE15DC"/>
    <w:multiLevelType w:val="hybridMultilevel"/>
    <w:tmpl w:val="80EAF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2720BD"/>
    <w:multiLevelType w:val="hybridMultilevel"/>
    <w:tmpl w:val="5E7AC8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7FF70D7"/>
    <w:multiLevelType w:val="hybridMultilevel"/>
    <w:tmpl w:val="555E5370"/>
    <w:lvl w:ilvl="0" w:tplc="A00C73E4">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3" w15:restartNumberingAfterBreak="0">
    <w:nsid w:val="39830FD0"/>
    <w:multiLevelType w:val="hybridMultilevel"/>
    <w:tmpl w:val="94BC9866"/>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34" w15:restartNumberingAfterBreak="0">
    <w:nsid w:val="3A405722"/>
    <w:multiLevelType w:val="hybridMultilevel"/>
    <w:tmpl w:val="670E1EB2"/>
    <w:lvl w:ilvl="0" w:tplc="16AC0870">
      <w:start w:val="1"/>
      <w:numFmt w:val="decimal"/>
      <w:lvlText w:val="%1."/>
      <w:lvlJc w:val="left"/>
      <w:pPr>
        <w:tabs>
          <w:tab w:val="num" w:pos="1620"/>
        </w:tabs>
        <w:ind w:left="180" w:firstLine="0"/>
      </w:pPr>
      <w:rPr>
        <w:rFont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5" w15:restartNumberingAfterBreak="0">
    <w:nsid w:val="3A4F3425"/>
    <w:multiLevelType w:val="hybridMultilevel"/>
    <w:tmpl w:val="48CE9A3A"/>
    <w:lvl w:ilvl="0" w:tplc="95EAA65A">
      <w:start w:val="1"/>
      <w:numFmt w:val="decimal"/>
      <w:lvlText w:val="%1."/>
      <w:lvlJc w:val="left"/>
      <w:pPr>
        <w:tabs>
          <w:tab w:val="num" w:pos="1440"/>
        </w:tabs>
        <w:ind w:left="0" w:firstLine="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3BC003E8"/>
    <w:multiLevelType w:val="hybridMultilevel"/>
    <w:tmpl w:val="FD265296"/>
    <w:lvl w:ilvl="0" w:tplc="CB38C2D2">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7" w15:restartNumberingAfterBreak="0">
    <w:nsid w:val="3BD76E2B"/>
    <w:multiLevelType w:val="hybridMultilevel"/>
    <w:tmpl w:val="8CE0F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72185C"/>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713B0B"/>
    <w:multiLevelType w:val="hybridMultilevel"/>
    <w:tmpl w:val="885A6E78"/>
    <w:lvl w:ilvl="0" w:tplc="D2F45CEE">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0" w15:restartNumberingAfterBreak="0">
    <w:nsid w:val="3E741B5A"/>
    <w:multiLevelType w:val="hybridMultilevel"/>
    <w:tmpl w:val="F2240268"/>
    <w:lvl w:ilvl="0" w:tplc="974E10F8">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1" w15:restartNumberingAfterBreak="0">
    <w:nsid w:val="3FDE6ED8"/>
    <w:multiLevelType w:val="hybridMultilevel"/>
    <w:tmpl w:val="08EEDC30"/>
    <w:lvl w:ilvl="0" w:tplc="0408000F">
      <w:start w:val="1"/>
      <w:numFmt w:val="decimal"/>
      <w:lvlText w:val="%1."/>
      <w:lvlJc w:val="left"/>
      <w:pPr>
        <w:ind w:left="4832" w:hanging="360"/>
      </w:pPr>
      <w:rPr>
        <w:rFonts w:cs="Times New Roman" w:hint="default"/>
      </w:rPr>
    </w:lvl>
    <w:lvl w:ilvl="1" w:tplc="04080019">
      <w:start w:val="1"/>
      <w:numFmt w:val="lowerLetter"/>
      <w:lvlText w:val="%2."/>
      <w:lvlJc w:val="left"/>
      <w:pPr>
        <w:ind w:left="5552" w:hanging="360"/>
      </w:pPr>
      <w:rPr>
        <w:rFonts w:cs="Times New Roman"/>
      </w:rPr>
    </w:lvl>
    <w:lvl w:ilvl="2" w:tplc="0408001B">
      <w:start w:val="1"/>
      <w:numFmt w:val="lowerRoman"/>
      <w:lvlText w:val="%3."/>
      <w:lvlJc w:val="right"/>
      <w:pPr>
        <w:ind w:left="6272" w:hanging="180"/>
      </w:pPr>
      <w:rPr>
        <w:rFonts w:cs="Times New Roman"/>
      </w:rPr>
    </w:lvl>
    <w:lvl w:ilvl="3" w:tplc="0408000F">
      <w:start w:val="1"/>
      <w:numFmt w:val="decimal"/>
      <w:lvlText w:val="%4."/>
      <w:lvlJc w:val="left"/>
      <w:pPr>
        <w:ind w:left="6992" w:hanging="360"/>
      </w:pPr>
      <w:rPr>
        <w:rFonts w:cs="Times New Roman"/>
      </w:rPr>
    </w:lvl>
    <w:lvl w:ilvl="4" w:tplc="04080019">
      <w:start w:val="1"/>
      <w:numFmt w:val="lowerLetter"/>
      <w:lvlText w:val="%5."/>
      <w:lvlJc w:val="left"/>
      <w:pPr>
        <w:ind w:left="7712" w:hanging="360"/>
      </w:pPr>
      <w:rPr>
        <w:rFonts w:cs="Times New Roman"/>
      </w:rPr>
    </w:lvl>
    <w:lvl w:ilvl="5" w:tplc="0408001B">
      <w:start w:val="1"/>
      <w:numFmt w:val="lowerRoman"/>
      <w:lvlText w:val="%6."/>
      <w:lvlJc w:val="right"/>
      <w:pPr>
        <w:ind w:left="8432" w:hanging="180"/>
      </w:pPr>
      <w:rPr>
        <w:rFonts w:cs="Times New Roman"/>
      </w:rPr>
    </w:lvl>
    <w:lvl w:ilvl="6" w:tplc="0408000F">
      <w:start w:val="1"/>
      <w:numFmt w:val="decimal"/>
      <w:lvlText w:val="%7."/>
      <w:lvlJc w:val="left"/>
      <w:pPr>
        <w:ind w:left="9152" w:hanging="360"/>
      </w:pPr>
      <w:rPr>
        <w:rFonts w:cs="Times New Roman"/>
      </w:rPr>
    </w:lvl>
    <w:lvl w:ilvl="7" w:tplc="04080019">
      <w:start w:val="1"/>
      <w:numFmt w:val="lowerLetter"/>
      <w:lvlText w:val="%8."/>
      <w:lvlJc w:val="left"/>
      <w:pPr>
        <w:ind w:left="9872" w:hanging="360"/>
      </w:pPr>
      <w:rPr>
        <w:rFonts w:cs="Times New Roman"/>
      </w:rPr>
    </w:lvl>
    <w:lvl w:ilvl="8" w:tplc="0408001B">
      <w:start w:val="1"/>
      <w:numFmt w:val="lowerRoman"/>
      <w:lvlText w:val="%9."/>
      <w:lvlJc w:val="right"/>
      <w:pPr>
        <w:ind w:left="10592" w:hanging="180"/>
      </w:pPr>
      <w:rPr>
        <w:rFonts w:cs="Times New Roman"/>
      </w:rPr>
    </w:lvl>
  </w:abstractNum>
  <w:abstractNum w:abstractNumId="42" w15:restartNumberingAfterBreak="0">
    <w:nsid w:val="400F4566"/>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A458E1"/>
    <w:multiLevelType w:val="hybridMultilevel"/>
    <w:tmpl w:val="113A37A0"/>
    <w:lvl w:ilvl="0" w:tplc="31E48526">
      <w:start w:val="1"/>
      <w:numFmt w:val="decimal"/>
      <w:lvlText w:val="%1."/>
      <w:lvlJc w:val="left"/>
      <w:pPr>
        <w:ind w:left="4472"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4" w15:restartNumberingAfterBreak="0">
    <w:nsid w:val="42D51BF7"/>
    <w:multiLevelType w:val="hybridMultilevel"/>
    <w:tmpl w:val="7EA275E4"/>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5" w15:restartNumberingAfterBreak="0">
    <w:nsid w:val="439564AD"/>
    <w:multiLevelType w:val="hybridMultilevel"/>
    <w:tmpl w:val="63808F50"/>
    <w:lvl w:ilvl="0" w:tplc="1F46274E">
      <w:start w:val="1"/>
      <w:numFmt w:val="decimal"/>
      <w:lvlText w:val="%1."/>
      <w:lvlJc w:val="left"/>
      <w:pPr>
        <w:tabs>
          <w:tab w:val="num" w:pos="680"/>
        </w:tabs>
        <w:ind w:left="0" w:firstLine="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467B292E"/>
    <w:multiLevelType w:val="hybridMultilevel"/>
    <w:tmpl w:val="ED4C1E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78B51D9"/>
    <w:multiLevelType w:val="hybridMultilevel"/>
    <w:tmpl w:val="93662E3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A016FD"/>
    <w:multiLevelType w:val="hybridMultilevel"/>
    <w:tmpl w:val="7B0ACC04"/>
    <w:lvl w:ilvl="0" w:tplc="0408000F">
      <w:start w:val="1"/>
      <w:numFmt w:val="decimal"/>
      <w:lvlText w:val="%1."/>
      <w:lvlJc w:val="left"/>
      <w:pPr>
        <w:ind w:left="1014" w:hanging="360"/>
      </w:pPr>
      <w:rPr>
        <w:rFonts w:cs="Times New Roman" w:hint="default"/>
      </w:rPr>
    </w:lvl>
    <w:lvl w:ilvl="1" w:tplc="04080019">
      <w:start w:val="1"/>
      <w:numFmt w:val="lowerLetter"/>
      <w:lvlText w:val="%2."/>
      <w:lvlJc w:val="left"/>
      <w:pPr>
        <w:ind w:left="1734" w:hanging="360"/>
      </w:pPr>
      <w:rPr>
        <w:rFonts w:cs="Times New Roman"/>
      </w:rPr>
    </w:lvl>
    <w:lvl w:ilvl="2" w:tplc="0408001B">
      <w:start w:val="1"/>
      <w:numFmt w:val="lowerRoman"/>
      <w:lvlText w:val="%3."/>
      <w:lvlJc w:val="right"/>
      <w:pPr>
        <w:ind w:left="2454" w:hanging="180"/>
      </w:pPr>
      <w:rPr>
        <w:rFonts w:cs="Times New Roman"/>
      </w:rPr>
    </w:lvl>
    <w:lvl w:ilvl="3" w:tplc="0408000F">
      <w:start w:val="1"/>
      <w:numFmt w:val="decimal"/>
      <w:lvlText w:val="%4."/>
      <w:lvlJc w:val="left"/>
      <w:pPr>
        <w:ind w:left="3174" w:hanging="360"/>
      </w:pPr>
      <w:rPr>
        <w:rFonts w:cs="Times New Roman"/>
      </w:rPr>
    </w:lvl>
    <w:lvl w:ilvl="4" w:tplc="04080019">
      <w:start w:val="1"/>
      <w:numFmt w:val="lowerLetter"/>
      <w:lvlText w:val="%5."/>
      <w:lvlJc w:val="left"/>
      <w:pPr>
        <w:ind w:left="3894" w:hanging="360"/>
      </w:pPr>
      <w:rPr>
        <w:rFonts w:cs="Times New Roman"/>
      </w:rPr>
    </w:lvl>
    <w:lvl w:ilvl="5" w:tplc="0408001B">
      <w:start w:val="1"/>
      <w:numFmt w:val="lowerRoman"/>
      <w:lvlText w:val="%6."/>
      <w:lvlJc w:val="right"/>
      <w:pPr>
        <w:ind w:left="4614" w:hanging="180"/>
      </w:pPr>
      <w:rPr>
        <w:rFonts w:cs="Times New Roman"/>
      </w:rPr>
    </w:lvl>
    <w:lvl w:ilvl="6" w:tplc="0408000F">
      <w:start w:val="1"/>
      <w:numFmt w:val="decimal"/>
      <w:lvlText w:val="%7."/>
      <w:lvlJc w:val="left"/>
      <w:pPr>
        <w:ind w:left="5334" w:hanging="360"/>
      </w:pPr>
      <w:rPr>
        <w:rFonts w:cs="Times New Roman"/>
      </w:rPr>
    </w:lvl>
    <w:lvl w:ilvl="7" w:tplc="04080019">
      <w:start w:val="1"/>
      <w:numFmt w:val="lowerLetter"/>
      <w:lvlText w:val="%8."/>
      <w:lvlJc w:val="left"/>
      <w:pPr>
        <w:ind w:left="6054" w:hanging="360"/>
      </w:pPr>
      <w:rPr>
        <w:rFonts w:cs="Times New Roman"/>
      </w:rPr>
    </w:lvl>
    <w:lvl w:ilvl="8" w:tplc="0408001B">
      <w:start w:val="1"/>
      <w:numFmt w:val="lowerRoman"/>
      <w:lvlText w:val="%9."/>
      <w:lvlJc w:val="right"/>
      <w:pPr>
        <w:ind w:left="6774" w:hanging="180"/>
      </w:pPr>
      <w:rPr>
        <w:rFonts w:cs="Times New Roman"/>
      </w:rPr>
    </w:lvl>
  </w:abstractNum>
  <w:abstractNum w:abstractNumId="49" w15:restartNumberingAfterBreak="0">
    <w:nsid w:val="49F04310"/>
    <w:multiLevelType w:val="hybridMultilevel"/>
    <w:tmpl w:val="F848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0608E1"/>
    <w:multiLevelType w:val="hybridMultilevel"/>
    <w:tmpl w:val="BA74A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BE0A83"/>
    <w:multiLevelType w:val="hybridMultilevel"/>
    <w:tmpl w:val="E9C6D3D6"/>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52" w15:restartNumberingAfterBreak="0">
    <w:nsid w:val="4C853FEC"/>
    <w:multiLevelType w:val="hybridMultilevel"/>
    <w:tmpl w:val="0136EEF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F3496A"/>
    <w:multiLevelType w:val="hybridMultilevel"/>
    <w:tmpl w:val="5194F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266925"/>
    <w:multiLevelType w:val="hybridMultilevel"/>
    <w:tmpl w:val="1DEA0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4E7B96"/>
    <w:multiLevelType w:val="hybridMultilevel"/>
    <w:tmpl w:val="392E2228"/>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6" w15:restartNumberingAfterBreak="0">
    <w:nsid w:val="4DAF66DF"/>
    <w:multiLevelType w:val="hybridMultilevel"/>
    <w:tmpl w:val="96BC11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DB26A03"/>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1670A3"/>
    <w:multiLevelType w:val="hybridMultilevel"/>
    <w:tmpl w:val="C7246A00"/>
    <w:lvl w:ilvl="0" w:tplc="04080001">
      <w:start w:val="1"/>
      <w:numFmt w:val="bullet"/>
      <w:lvlText w:val=""/>
      <w:lvlJc w:val="left"/>
      <w:pPr>
        <w:ind w:left="1080" w:hanging="360"/>
      </w:pPr>
      <w:rPr>
        <w:rFonts w:ascii="Symbol" w:hAnsi="Symbol"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59" w15:restartNumberingAfterBreak="0">
    <w:nsid w:val="4E387E74"/>
    <w:multiLevelType w:val="multilevel"/>
    <w:tmpl w:val="0409001D"/>
    <w:numStyleLink w:val="Style1"/>
  </w:abstractNum>
  <w:abstractNum w:abstractNumId="60" w15:restartNumberingAfterBreak="0">
    <w:nsid w:val="4F1A607D"/>
    <w:multiLevelType w:val="hybridMultilevel"/>
    <w:tmpl w:val="F53214A4"/>
    <w:lvl w:ilvl="0" w:tplc="22BCF0F8">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61" w15:restartNumberingAfterBreak="0">
    <w:nsid w:val="4F87276B"/>
    <w:multiLevelType w:val="hybridMultilevel"/>
    <w:tmpl w:val="DCA0930C"/>
    <w:lvl w:ilvl="0" w:tplc="BAB0914C">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2" w15:restartNumberingAfterBreak="0">
    <w:nsid w:val="50FB6FE5"/>
    <w:multiLevelType w:val="hybridMultilevel"/>
    <w:tmpl w:val="CA8CD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2839B7"/>
    <w:multiLevelType w:val="hybridMultilevel"/>
    <w:tmpl w:val="9FA05BC6"/>
    <w:lvl w:ilvl="0" w:tplc="60C02C6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518054E7"/>
    <w:multiLevelType w:val="hybridMultilevel"/>
    <w:tmpl w:val="EC46F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2C62B53"/>
    <w:multiLevelType w:val="hybridMultilevel"/>
    <w:tmpl w:val="A2E2435C"/>
    <w:lvl w:ilvl="0" w:tplc="AEE86942">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6" w15:restartNumberingAfterBreak="0">
    <w:nsid w:val="537B62D3"/>
    <w:multiLevelType w:val="hybridMultilevel"/>
    <w:tmpl w:val="633A0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452E4"/>
    <w:multiLevelType w:val="hybridMultilevel"/>
    <w:tmpl w:val="8C4A5502"/>
    <w:lvl w:ilvl="0" w:tplc="EF2286B8">
      <w:start w:val="1"/>
      <w:numFmt w:val="decimal"/>
      <w:lvlText w:val="%1."/>
      <w:lvlJc w:val="left"/>
      <w:pPr>
        <w:ind w:left="4472"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68" w15:restartNumberingAfterBreak="0">
    <w:nsid w:val="54E63480"/>
    <w:multiLevelType w:val="hybridMultilevel"/>
    <w:tmpl w:val="9FE80BD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9" w15:restartNumberingAfterBreak="0">
    <w:nsid w:val="595E33D3"/>
    <w:multiLevelType w:val="hybridMultilevel"/>
    <w:tmpl w:val="E06AC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8A3579"/>
    <w:multiLevelType w:val="hybridMultilevel"/>
    <w:tmpl w:val="1E50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A93A7D"/>
    <w:multiLevelType w:val="hybridMultilevel"/>
    <w:tmpl w:val="3B06DF7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15:restartNumberingAfterBreak="0">
    <w:nsid w:val="5BFF20D6"/>
    <w:multiLevelType w:val="multilevel"/>
    <w:tmpl w:val="CC2A07B2"/>
    <w:lvl w:ilvl="0">
      <w:start w:val="1"/>
      <w:numFmt w:val="decimal"/>
      <w:lvlText w:val="%1."/>
      <w:lvlJc w:val="left"/>
      <w:pPr>
        <w:tabs>
          <w:tab w:val="num" w:pos="425"/>
        </w:tabs>
        <w:ind w:left="425" w:hanging="425"/>
      </w:pPr>
      <w:rPr>
        <w:rFonts w:ascii="Arial" w:hAnsi="Arial" w:hint="default"/>
        <w:sz w:val="20"/>
        <w:szCs w:val="20"/>
      </w:rPr>
    </w:lvl>
    <w:lvl w:ilvl="1">
      <w:start w:val="1"/>
      <w:numFmt w:val="none"/>
      <w:lvlText w:val=""/>
      <w:lvlJc w:val="left"/>
      <w:pPr>
        <w:tabs>
          <w:tab w:val="num" w:pos="425"/>
        </w:tabs>
        <w:ind w:left="425" w:hanging="425"/>
      </w:pPr>
      <w:rPr>
        <w:rFonts w:hint="default"/>
      </w:rPr>
    </w:lvl>
    <w:lvl w:ilvl="2">
      <w:start w:val="1"/>
      <w:numFmt w:val="none"/>
      <w:lvlText w:val=""/>
      <w:lvlJc w:val="left"/>
      <w:pPr>
        <w:tabs>
          <w:tab w:val="num" w:pos="425"/>
        </w:tabs>
        <w:ind w:left="425" w:hanging="425"/>
      </w:pPr>
      <w:rPr>
        <w:rFonts w:hint="default"/>
      </w:rPr>
    </w:lvl>
    <w:lvl w:ilvl="3">
      <w:start w:val="1"/>
      <w:numFmt w:val="none"/>
      <w:lvlText w:val=""/>
      <w:lvlJc w:val="left"/>
      <w:pPr>
        <w:tabs>
          <w:tab w:val="num" w:pos="425"/>
        </w:tabs>
        <w:ind w:left="425" w:hanging="425"/>
      </w:pPr>
      <w:rPr>
        <w:rFonts w:hint="default"/>
      </w:rPr>
    </w:lvl>
    <w:lvl w:ilvl="4">
      <w:start w:val="1"/>
      <w:numFmt w:val="none"/>
      <w:lvlText w:val=""/>
      <w:lvlJc w:val="left"/>
      <w:pPr>
        <w:tabs>
          <w:tab w:val="num" w:pos="425"/>
        </w:tabs>
        <w:ind w:left="425" w:hanging="425"/>
      </w:pPr>
      <w:rPr>
        <w:rFonts w:hint="default"/>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none"/>
      <w:lvlText w:val=""/>
      <w:lvlJc w:val="left"/>
      <w:pPr>
        <w:tabs>
          <w:tab w:val="num" w:pos="425"/>
        </w:tabs>
        <w:ind w:left="425" w:hanging="425"/>
      </w:pPr>
      <w:rPr>
        <w:rFonts w:hint="default"/>
      </w:rPr>
    </w:lvl>
    <w:lvl w:ilvl="8">
      <w:start w:val="1"/>
      <w:numFmt w:val="none"/>
      <w:lvlText w:val=""/>
      <w:lvlJc w:val="left"/>
      <w:pPr>
        <w:tabs>
          <w:tab w:val="num" w:pos="425"/>
        </w:tabs>
        <w:ind w:left="425" w:hanging="425"/>
      </w:pPr>
      <w:rPr>
        <w:rFonts w:hint="default"/>
      </w:rPr>
    </w:lvl>
  </w:abstractNum>
  <w:abstractNum w:abstractNumId="73" w15:restartNumberingAfterBreak="0">
    <w:nsid w:val="5C7D6ABD"/>
    <w:multiLevelType w:val="hybridMultilevel"/>
    <w:tmpl w:val="D75EAA9A"/>
    <w:lvl w:ilvl="0" w:tplc="624C896A">
      <w:start w:val="1"/>
      <w:numFmt w:val="decimal"/>
      <w:lvlText w:val="%1."/>
      <w:lvlJc w:val="left"/>
      <w:pPr>
        <w:ind w:left="360" w:hanging="360"/>
      </w:pPr>
      <w:rPr>
        <w:rFonts w:ascii="Calibri" w:hAnsi="Calibri" w:cs="Arial" w:hint="default"/>
        <w:b w:val="0"/>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74" w15:restartNumberingAfterBreak="0">
    <w:nsid w:val="5EA70A2E"/>
    <w:multiLevelType w:val="hybridMultilevel"/>
    <w:tmpl w:val="28D02510"/>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75" w15:restartNumberingAfterBreak="0">
    <w:nsid w:val="5EEB35CD"/>
    <w:multiLevelType w:val="hybridMultilevel"/>
    <w:tmpl w:val="15941F88"/>
    <w:lvl w:ilvl="0" w:tplc="1F069052">
      <w:start w:val="1"/>
      <w:numFmt w:val="decimal"/>
      <w:lvlText w:val="%1."/>
      <w:lvlJc w:val="left"/>
      <w:pPr>
        <w:tabs>
          <w:tab w:val="num" w:pos="735"/>
        </w:tabs>
        <w:ind w:left="735" w:hanging="375"/>
      </w:pPr>
      <w:rPr>
        <w:rFonts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15:restartNumberingAfterBreak="0">
    <w:nsid w:val="5F197B3B"/>
    <w:multiLevelType w:val="hybridMultilevel"/>
    <w:tmpl w:val="AA5AC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4E73E9"/>
    <w:multiLevelType w:val="hybridMultilevel"/>
    <w:tmpl w:val="246A3B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12E7BCF"/>
    <w:multiLevelType w:val="hybridMultilevel"/>
    <w:tmpl w:val="1A3CDB4C"/>
    <w:lvl w:ilvl="0" w:tplc="06EC0096">
      <w:start w:val="1"/>
      <w:numFmt w:val="decimal"/>
      <w:lvlText w:val="%1."/>
      <w:lvlJc w:val="left"/>
      <w:pPr>
        <w:ind w:left="6031"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79" w15:restartNumberingAfterBreak="0">
    <w:nsid w:val="61385A23"/>
    <w:multiLevelType w:val="hybridMultilevel"/>
    <w:tmpl w:val="8A9CEC3A"/>
    <w:lvl w:ilvl="0" w:tplc="90C45762">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0" w15:restartNumberingAfterBreak="0">
    <w:nsid w:val="63784CF4"/>
    <w:multiLevelType w:val="hybridMultilevel"/>
    <w:tmpl w:val="FA6C972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1" w15:restartNumberingAfterBreak="0">
    <w:nsid w:val="645862FF"/>
    <w:multiLevelType w:val="hybridMultilevel"/>
    <w:tmpl w:val="57689D84"/>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82" w15:restartNumberingAfterBreak="0">
    <w:nsid w:val="64CB0F19"/>
    <w:multiLevelType w:val="hybridMultilevel"/>
    <w:tmpl w:val="E4D42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D21042"/>
    <w:multiLevelType w:val="hybridMultilevel"/>
    <w:tmpl w:val="C478C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DC62B5"/>
    <w:multiLevelType w:val="hybridMultilevel"/>
    <w:tmpl w:val="016AA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232416"/>
    <w:multiLevelType w:val="hybridMultilevel"/>
    <w:tmpl w:val="3B0CA714"/>
    <w:lvl w:ilvl="0" w:tplc="468E3DE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8DA4E08"/>
    <w:multiLevelType w:val="hybridMultilevel"/>
    <w:tmpl w:val="4B4283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FC141E"/>
    <w:multiLevelType w:val="hybridMultilevel"/>
    <w:tmpl w:val="8344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E114906"/>
    <w:multiLevelType w:val="hybridMultilevel"/>
    <w:tmpl w:val="4C9087EE"/>
    <w:lvl w:ilvl="0" w:tplc="ECB6B9BC">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9" w15:restartNumberingAfterBreak="0">
    <w:nsid w:val="6EC55BA8"/>
    <w:multiLevelType w:val="hybridMultilevel"/>
    <w:tmpl w:val="27402A1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0" w15:restartNumberingAfterBreak="0">
    <w:nsid w:val="6F527006"/>
    <w:multiLevelType w:val="hybridMultilevel"/>
    <w:tmpl w:val="A86CE422"/>
    <w:lvl w:ilvl="0" w:tplc="ABF8CFA0">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1" w15:restartNumberingAfterBreak="0">
    <w:nsid w:val="74565C3A"/>
    <w:multiLevelType w:val="multilevel"/>
    <w:tmpl w:val="2152AF7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2" w15:restartNumberingAfterBreak="0">
    <w:nsid w:val="7516162E"/>
    <w:multiLevelType w:val="hybridMultilevel"/>
    <w:tmpl w:val="50CE8210"/>
    <w:lvl w:ilvl="0" w:tplc="6DB2E93A">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3" w15:restartNumberingAfterBreak="0">
    <w:nsid w:val="758303DA"/>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4" w15:restartNumberingAfterBreak="0">
    <w:nsid w:val="75FD2CA0"/>
    <w:multiLevelType w:val="hybridMultilevel"/>
    <w:tmpl w:val="774E8EC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5" w15:restartNumberingAfterBreak="0">
    <w:nsid w:val="791023C4"/>
    <w:multiLevelType w:val="hybridMultilevel"/>
    <w:tmpl w:val="113A37A0"/>
    <w:lvl w:ilvl="0" w:tplc="31E48526">
      <w:start w:val="1"/>
      <w:numFmt w:val="decimal"/>
      <w:lvlText w:val="%1."/>
      <w:lvlJc w:val="left"/>
      <w:pPr>
        <w:ind w:left="360" w:hanging="360"/>
      </w:pPr>
      <w:rPr>
        <w:rFonts w:cs="Times New Roman" w:hint="default"/>
      </w:rPr>
    </w:lvl>
    <w:lvl w:ilvl="1" w:tplc="04080019">
      <w:start w:val="1"/>
      <w:numFmt w:val="lowerLetter"/>
      <w:lvlText w:val="%2."/>
      <w:lvlJc w:val="left"/>
      <w:pPr>
        <w:ind w:left="-2672" w:hanging="360"/>
      </w:pPr>
      <w:rPr>
        <w:rFonts w:cs="Times New Roman"/>
      </w:rPr>
    </w:lvl>
    <w:lvl w:ilvl="2" w:tplc="0408001B">
      <w:start w:val="1"/>
      <w:numFmt w:val="lowerRoman"/>
      <w:lvlText w:val="%3."/>
      <w:lvlJc w:val="right"/>
      <w:pPr>
        <w:ind w:left="-1952" w:hanging="180"/>
      </w:pPr>
      <w:rPr>
        <w:rFonts w:cs="Times New Roman"/>
      </w:rPr>
    </w:lvl>
    <w:lvl w:ilvl="3" w:tplc="0408000F">
      <w:start w:val="1"/>
      <w:numFmt w:val="decimal"/>
      <w:lvlText w:val="%4."/>
      <w:lvlJc w:val="left"/>
      <w:pPr>
        <w:ind w:left="-1232" w:hanging="360"/>
      </w:pPr>
      <w:rPr>
        <w:rFonts w:cs="Times New Roman"/>
      </w:rPr>
    </w:lvl>
    <w:lvl w:ilvl="4" w:tplc="04080019">
      <w:start w:val="1"/>
      <w:numFmt w:val="lowerLetter"/>
      <w:lvlText w:val="%5."/>
      <w:lvlJc w:val="left"/>
      <w:pPr>
        <w:ind w:left="-512" w:hanging="360"/>
      </w:pPr>
      <w:rPr>
        <w:rFonts w:cs="Times New Roman"/>
      </w:rPr>
    </w:lvl>
    <w:lvl w:ilvl="5" w:tplc="0408001B">
      <w:start w:val="1"/>
      <w:numFmt w:val="lowerRoman"/>
      <w:lvlText w:val="%6."/>
      <w:lvlJc w:val="right"/>
      <w:pPr>
        <w:ind w:left="208" w:hanging="180"/>
      </w:pPr>
      <w:rPr>
        <w:rFonts w:cs="Times New Roman"/>
      </w:rPr>
    </w:lvl>
    <w:lvl w:ilvl="6" w:tplc="0408000F">
      <w:start w:val="1"/>
      <w:numFmt w:val="decimal"/>
      <w:lvlText w:val="%7."/>
      <w:lvlJc w:val="left"/>
      <w:pPr>
        <w:ind w:left="928" w:hanging="360"/>
      </w:pPr>
      <w:rPr>
        <w:rFonts w:cs="Times New Roman"/>
      </w:rPr>
    </w:lvl>
    <w:lvl w:ilvl="7" w:tplc="04080019">
      <w:start w:val="1"/>
      <w:numFmt w:val="lowerLetter"/>
      <w:lvlText w:val="%8."/>
      <w:lvlJc w:val="left"/>
      <w:pPr>
        <w:ind w:left="1648" w:hanging="360"/>
      </w:pPr>
      <w:rPr>
        <w:rFonts w:cs="Times New Roman"/>
      </w:rPr>
    </w:lvl>
    <w:lvl w:ilvl="8" w:tplc="0408001B">
      <w:start w:val="1"/>
      <w:numFmt w:val="lowerRoman"/>
      <w:lvlText w:val="%9."/>
      <w:lvlJc w:val="right"/>
      <w:pPr>
        <w:ind w:left="2368" w:hanging="180"/>
      </w:pPr>
      <w:rPr>
        <w:rFonts w:cs="Times New Roman"/>
      </w:rPr>
    </w:lvl>
  </w:abstractNum>
  <w:abstractNum w:abstractNumId="96" w15:restartNumberingAfterBreak="0">
    <w:nsid w:val="79E51605"/>
    <w:multiLevelType w:val="hybridMultilevel"/>
    <w:tmpl w:val="D0862754"/>
    <w:lvl w:ilvl="0" w:tplc="CCFEAA76">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7" w15:restartNumberingAfterBreak="0">
    <w:nsid w:val="79EB760A"/>
    <w:multiLevelType w:val="hybridMultilevel"/>
    <w:tmpl w:val="5F28D4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BA37582"/>
    <w:multiLevelType w:val="hybridMultilevel"/>
    <w:tmpl w:val="9662A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7BB4712A"/>
    <w:multiLevelType w:val="hybridMultilevel"/>
    <w:tmpl w:val="21286BE6"/>
    <w:lvl w:ilvl="0" w:tplc="AA7E4D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15:restartNumberingAfterBreak="0">
    <w:nsid w:val="7DEB678A"/>
    <w:multiLevelType w:val="hybridMultilevel"/>
    <w:tmpl w:val="E966A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4"/>
  </w:num>
  <w:num w:numId="3">
    <w:abstractNumId w:val="3"/>
  </w:num>
  <w:num w:numId="4">
    <w:abstractNumId w:val="45"/>
  </w:num>
  <w:num w:numId="5">
    <w:abstractNumId w:val="74"/>
  </w:num>
  <w:num w:numId="6">
    <w:abstractNumId w:val="35"/>
  </w:num>
  <w:num w:numId="7">
    <w:abstractNumId w:val="72"/>
  </w:num>
  <w:num w:numId="8">
    <w:abstractNumId w:val="38"/>
  </w:num>
  <w:num w:numId="9">
    <w:abstractNumId w:val="31"/>
  </w:num>
  <w:num w:numId="10">
    <w:abstractNumId w:val="63"/>
  </w:num>
  <w:num w:numId="11">
    <w:abstractNumId w:val="99"/>
  </w:num>
  <w:num w:numId="12">
    <w:abstractNumId w:val="9"/>
  </w:num>
  <w:num w:numId="13">
    <w:abstractNumId w:val="75"/>
  </w:num>
  <w:num w:numId="14">
    <w:abstractNumId w:val="41"/>
  </w:num>
  <w:num w:numId="15">
    <w:abstractNumId w:val="48"/>
  </w:num>
  <w:num w:numId="16">
    <w:abstractNumId w:val="55"/>
  </w:num>
  <w:num w:numId="17">
    <w:abstractNumId w:val="58"/>
  </w:num>
  <w:num w:numId="18">
    <w:abstractNumId w:val="10"/>
  </w:num>
  <w:num w:numId="19">
    <w:abstractNumId w:val="14"/>
  </w:num>
  <w:num w:numId="20">
    <w:abstractNumId w:val="61"/>
  </w:num>
  <w:num w:numId="21">
    <w:abstractNumId w:val="79"/>
  </w:num>
  <w:num w:numId="22">
    <w:abstractNumId w:val="78"/>
  </w:num>
  <w:num w:numId="23">
    <w:abstractNumId w:val="32"/>
  </w:num>
  <w:num w:numId="24">
    <w:abstractNumId w:val="36"/>
  </w:num>
  <w:num w:numId="25">
    <w:abstractNumId w:val="65"/>
  </w:num>
  <w:num w:numId="26">
    <w:abstractNumId w:val="96"/>
  </w:num>
  <w:num w:numId="27">
    <w:abstractNumId w:val="39"/>
  </w:num>
  <w:num w:numId="28">
    <w:abstractNumId w:val="88"/>
  </w:num>
  <w:num w:numId="29">
    <w:abstractNumId w:val="40"/>
  </w:num>
  <w:num w:numId="30">
    <w:abstractNumId w:val="20"/>
  </w:num>
  <w:num w:numId="31">
    <w:abstractNumId w:val="43"/>
  </w:num>
  <w:num w:numId="32">
    <w:abstractNumId w:val="92"/>
  </w:num>
  <w:num w:numId="33">
    <w:abstractNumId w:val="67"/>
  </w:num>
  <w:num w:numId="34">
    <w:abstractNumId w:val="27"/>
  </w:num>
  <w:num w:numId="35">
    <w:abstractNumId w:val="44"/>
  </w:num>
  <w:num w:numId="36">
    <w:abstractNumId w:val="19"/>
  </w:num>
  <w:num w:numId="37">
    <w:abstractNumId w:val="93"/>
  </w:num>
  <w:num w:numId="38">
    <w:abstractNumId w:val="59"/>
  </w:num>
  <w:num w:numId="39">
    <w:abstractNumId w:val="73"/>
  </w:num>
  <w:num w:numId="40">
    <w:abstractNumId w:val="95"/>
  </w:num>
  <w:num w:numId="41">
    <w:abstractNumId w:val="16"/>
  </w:num>
  <w:num w:numId="42">
    <w:abstractNumId w:val="90"/>
  </w:num>
  <w:num w:numId="43">
    <w:abstractNumId w:val="11"/>
  </w:num>
  <w:num w:numId="44">
    <w:abstractNumId w:val="81"/>
  </w:num>
  <w:num w:numId="45">
    <w:abstractNumId w:val="51"/>
  </w:num>
  <w:num w:numId="46">
    <w:abstractNumId w:val="18"/>
  </w:num>
  <w:num w:numId="47">
    <w:abstractNumId w:val="33"/>
  </w:num>
  <w:num w:numId="48">
    <w:abstractNumId w:val="60"/>
  </w:num>
  <w:num w:numId="49">
    <w:abstractNumId w:val="91"/>
  </w:num>
  <w:num w:numId="50">
    <w:abstractNumId w:val="68"/>
  </w:num>
  <w:num w:numId="51">
    <w:abstractNumId w:val="80"/>
  </w:num>
  <w:num w:numId="52">
    <w:abstractNumId w:val="54"/>
  </w:num>
  <w:num w:numId="53">
    <w:abstractNumId w:val="83"/>
  </w:num>
  <w:num w:numId="54">
    <w:abstractNumId w:val="29"/>
  </w:num>
  <w:num w:numId="55">
    <w:abstractNumId w:val="2"/>
  </w:num>
  <w:num w:numId="56">
    <w:abstractNumId w:val="24"/>
  </w:num>
  <w:num w:numId="57">
    <w:abstractNumId w:val="4"/>
  </w:num>
  <w:num w:numId="58">
    <w:abstractNumId w:val="53"/>
  </w:num>
  <w:num w:numId="59">
    <w:abstractNumId w:val="30"/>
  </w:num>
  <w:num w:numId="60">
    <w:abstractNumId w:val="84"/>
  </w:num>
  <w:num w:numId="61">
    <w:abstractNumId w:val="76"/>
  </w:num>
  <w:num w:numId="62">
    <w:abstractNumId w:val="1"/>
  </w:num>
  <w:num w:numId="63">
    <w:abstractNumId w:val="8"/>
  </w:num>
  <w:num w:numId="64">
    <w:abstractNumId w:val="23"/>
  </w:num>
  <w:num w:numId="65">
    <w:abstractNumId w:val="49"/>
  </w:num>
  <w:num w:numId="66">
    <w:abstractNumId w:val="17"/>
  </w:num>
  <w:num w:numId="67">
    <w:abstractNumId w:val="97"/>
  </w:num>
  <w:num w:numId="68">
    <w:abstractNumId w:val="70"/>
  </w:num>
  <w:num w:numId="69">
    <w:abstractNumId w:val="6"/>
  </w:num>
  <w:num w:numId="70">
    <w:abstractNumId w:val="37"/>
  </w:num>
  <w:num w:numId="71">
    <w:abstractNumId w:val="12"/>
  </w:num>
  <w:num w:numId="72">
    <w:abstractNumId w:val="98"/>
  </w:num>
  <w:num w:numId="73">
    <w:abstractNumId w:val="64"/>
  </w:num>
  <w:num w:numId="74">
    <w:abstractNumId w:val="69"/>
  </w:num>
  <w:num w:numId="75">
    <w:abstractNumId w:val="15"/>
  </w:num>
  <w:num w:numId="76">
    <w:abstractNumId w:val="5"/>
  </w:num>
  <w:num w:numId="77">
    <w:abstractNumId w:val="56"/>
  </w:num>
  <w:num w:numId="78">
    <w:abstractNumId w:val="46"/>
  </w:num>
  <w:num w:numId="79">
    <w:abstractNumId w:val="82"/>
  </w:num>
  <w:num w:numId="80">
    <w:abstractNumId w:val="42"/>
  </w:num>
  <w:num w:numId="81">
    <w:abstractNumId w:val="52"/>
  </w:num>
  <w:num w:numId="82">
    <w:abstractNumId w:val="94"/>
  </w:num>
  <w:num w:numId="83">
    <w:abstractNumId w:val="7"/>
  </w:num>
  <w:num w:numId="84">
    <w:abstractNumId w:val="87"/>
  </w:num>
  <w:num w:numId="85">
    <w:abstractNumId w:val="100"/>
  </w:num>
  <w:num w:numId="86">
    <w:abstractNumId w:val="71"/>
  </w:num>
  <w:num w:numId="87">
    <w:abstractNumId w:val="0"/>
  </w:num>
  <w:num w:numId="88">
    <w:abstractNumId w:val="50"/>
  </w:num>
  <w:num w:numId="89">
    <w:abstractNumId w:val="62"/>
  </w:num>
  <w:num w:numId="90">
    <w:abstractNumId w:val="26"/>
  </w:num>
  <w:num w:numId="91">
    <w:abstractNumId w:val="77"/>
  </w:num>
  <w:num w:numId="92">
    <w:abstractNumId w:val="89"/>
  </w:num>
  <w:num w:numId="93">
    <w:abstractNumId w:val="13"/>
  </w:num>
  <w:num w:numId="94">
    <w:abstractNumId w:val="47"/>
  </w:num>
  <w:num w:numId="95">
    <w:abstractNumId w:val="25"/>
  </w:num>
  <w:num w:numId="96">
    <w:abstractNumId w:val="57"/>
  </w:num>
  <w:num w:numId="97">
    <w:abstractNumId w:val="86"/>
  </w:num>
  <w:num w:numId="98">
    <w:abstractNumId w:val="21"/>
  </w:num>
  <w:num w:numId="99">
    <w:abstractNumId w:val="85"/>
  </w:num>
  <w:num w:numId="100">
    <w:abstractNumId w:val="28"/>
  </w:num>
  <w:num w:numId="101">
    <w:abstractNumId w:val="6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23"/>
    <w:rsid w:val="00000B23"/>
    <w:rsid w:val="000036BA"/>
    <w:rsid w:val="00003AD0"/>
    <w:rsid w:val="00003FFF"/>
    <w:rsid w:val="000102EB"/>
    <w:rsid w:val="00011ACF"/>
    <w:rsid w:val="00014043"/>
    <w:rsid w:val="000146EA"/>
    <w:rsid w:val="00015D8B"/>
    <w:rsid w:val="000162CA"/>
    <w:rsid w:val="00016E65"/>
    <w:rsid w:val="00017109"/>
    <w:rsid w:val="00017891"/>
    <w:rsid w:val="00017CE9"/>
    <w:rsid w:val="00021FA2"/>
    <w:rsid w:val="0002251D"/>
    <w:rsid w:val="00023043"/>
    <w:rsid w:val="00023D30"/>
    <w:rsid w:val="00024734"/>
    <w:rsid w:val="000247D4"/>
    <w:rsid w:val="000256EF"/>
    <w:rsid w:val="0002754F"/>
    <w:rsid w:val="00027842"/>
    <w:rsid w:val="00031572"/>
    <w:rsid w:val="0003350C"/>
    <w:rsid w:val="00034044"/>
    <w:rsid w:val="00034E4C"/>
    <w:rsid w:val="00042C46"/>
    <w:rsid w:val="00045605"/>
    <w:rsid w:val="000459BE"/>
    <w:rsid w:val="00045D54"/>
    <w:rsid w:val="00046477"/>
    <w:rsid w:val="00046A9E"/>
    <w:rsid w:val="00047B64"/>
    <w:rsid w:val="00052240"/>
    <w:rsid w:val="000546BC"/>
    <w:rsid w:val="00054ADC"/>
    <w:rsid w:val="0005561C"/>
    <w:rsid w:val="00056921"/>
    <w:rsid w:val="000569E2"/>
    <w:rsid w:val="0006053D"/>
    <w:rsid w:val="0006446C"/>
    <w:rsid w:val="000653E4"/>
    <w:rsid w:val="00065B27"/>
    <w:rsid w:val="00071C67"/>
    <w:rsid w:val="00071C88"/>
    <w:rsid w:val="00075781"/>
    <w:rsid w:val="00080DEA"/>
    <w:rsid w:val="000815B7"/>
    <w:rsid w:val="00082B5D"/>
    <w:rsid w:val="000832D3"/>
    <w:rsid w:val="00083E0E"/>
    <w:rsid w:val="00084557"/>
    <w:rsid w:val="00084A0E"/>
    <w:rsid w:val="00084FB9"/>
    <w:rsid w:val="00085973"/>
    <w:rsid w:val="000870D5"/>
    <w:rsid w:val="00090BCD"/>
    <w:rsid w:val="00092515"/>
    <w:rsid w:val="000930FF"/>
    <w:rsid w:val="00093A09"/>
    <w:rsid w:val="00094718"/>
    <w:rsid w:val="00094A42"/>
    <w:rsid w:val="00094EB6"/>
    <w:rsid w:val="0009547A"/>
    <w:rsid w:val="000966E6"/>
    <w:rsid w:val="00096B5A"/>
    <w:rsid w:val="000A05C8"/>
    <w:rsid w:val="000A1EB6"/>
    <w:rsid w:val="000A2144"/>
    <w:rsid w:val="000A29E4"/>
    <w:rsid w:val="000A33BC"/>
    <w:rsid w:val="000A34CB"/>
    <w:rsid w:val="000A3F45"/>
    <w:rsid w:val="000A421E"/>
    <w:rsid w:val="000A5B94"/>
    <w:rsid w:val="000A613D"/>
    <w:rsid w:val="000A618A"/>
    <w:rsid w:val="000A6ECF"/>
    <w:rsid w:val="000A7E8C"/>
    <w:rsid w:val="000A7FA4"/>
    <w:rsid w:val="000B4179"/>
    <w:rsid w:val="000C3ABB"/>
    <w:rsid w:val="000C48BF"/>
    <w:rsid w:val="000C56F3"/>
    <w:rsid w:val="000C5860"/>
    <w:rsid w:val="000C64B0"/>
    <w:rsid w:val="000C6AE4"/>
    <w:rsid w:val="000D30BD"/>
    <w:rsid w:val="000D4480"/>
    <w:rsid w:val="000D47BE"/>
    <w:rsid w:val="000D5D62"/>
    <w:rsid w:val="000D7E30"/>
    <w:rsid w:val="000E0709"/>
    <w:rsid w:val="000E4049"/>
    <w:rsid w:val="000E575E"/>
    <w:rsid w:val="000F026A"/>
    <w:rsid w:val="000F12EE"/>
    <w:rsid w:val="000F3870"/>
    <w:rsid w:val="000F55DD"/>
    <w:rsid w:val="000F642F"/>
    <w:rsid w:val="000F64A2"/>
    <w:rsid w:val="000F65DB"/>
    <w:rsid w:val="000F712A"/>
    <w:rsid w:val="000F76FA"/>
    <w:rsid w:val="000F79BF"/>
    <w:rsid w:val="00100452"/>
    <w:rsid w:val="00101427"/>
    <w:rsid w:val="00102140"/>
    <w:rsid w:val="00102516"/>
    <w:rsid w:val="00104DCE"/>
    <w:rsid w:val="001108C1"/>
    <w:rsid w:val="001140E2"/>
    <w:rsid w:val="00114B38"/>
    <w:rsid w:val="001157F2"/>
    <w:rsid w:val="00123741"/>
    <w:rsid w:val="001254E4"/>
    <w:rsid w:val="00126D94"/>
    <w:rsid w:val="001270A6"/>
    <w:rsid w:val="001273E4"/>
    <w:rsid w:val="0013005B"/>
    <w:rsid w:val="00133B30"/>
    <w:rsid w:val="00133BF3"/>
    <w:rsid w:val="00134DB5"/>
    <w:rsid w:val="0013533F"/>
    <w:rsid w:val="0013755A"/>
    <w:rsid w:val="00137B01"/>
    <w:rsid w:val="0014031C"/>
    <w:rsid w:val="00142467"/>
    <w:rsid w:val="001446BA"/>
    <w:rsid w:val="00150CAF"/>
    <w:rsid w:val="00152808"/>
    <w:rsid w:val="00152EF7"/>
    <w:rsid w:val="001548F6"/>
    <w:rsid w:val="00155F29"/>
    <w:rsid w:val="00157666"/>
    <w:rsid w:val="00160A3A"/>
    <w:rsid w:val="001622D5"/>
    <w:rsid w:val="00162F0E"/>
    <w:rsid w:val="001631EA"/>
    <w:rsid w:val="001669AD"/>
    <w:rsid w:val="00167443"/>
    <w:rsid w:val="0016770A"/>
    <w:rsid w:val="00170C9C"/>
    <w:rsid w:val="00173C4C"/>
    <w:rsid w:val="00173F7E"/>
    <w:rsid w:val="00176650"/>
    <w:rsid w:val="00176DD4"/>
    <w:rsid w:val="00180A0F"/>
    <w:rsid w:val="00184FA4"/>
    <w:rsid w:val="00186173"/>
    <w:rsid w:val="00187FDC"/>
    <w:rsid w:val="00190CED"/>
    <w:rsid w:val="00191A4D"/>
    <w:rsid w:val="00192102"/>
    <w:rsid w:val="001942F8"/>
    <w:rsid w:val="00194F4F"/>
    <w:rsid w:val="001A3C8D"/>
    <w:rsid w:val="001A3F2B"/>
    <w:rsid w:val="001A40A3"/>
    <w:rsid w:val="001A4383"/>
    <w:rsid w:val="001A552F"/>
    <w:rsid w:val="001A7037"/>
    <w:rsid w:val="001A7E1C"/>
    <w:rsid w:val="001A7EC3"/>
    <w:rsid w:val="001B5E57"/>
    <w:rsid w:val="001B5FFD"/>
    <w:rsid w:val="001B7910"/>
    <w:rsid w:val="001C15B1"/>
    <w:rsid w:val="001C3066"/>
    <w:rsid w:val="001C4A3B"/>
    <w:rsid w:val="001C4E9C"/>
    <w:rsid w:val="001C560E"/>
    <w:rsid w:val="001C7B26"/>
    <w:rsid w:val="001D2569"/>
    <w:rsid w:val="001D36ED"/>
    <w:rsid w:val="001D3855"/>
    <w:rsid w:val="001D51F2"/>
    <w:rsid w:val="001D54A6"/>
    <w:rsid w:val="001D5DA4"/>
    <w:rsid w:val="001D626B"/>
    <w:rsid w:val="001D75EC"/>
    <w:rsid w:val="001E0C34"/>
    <w:rsid w:val="001E0DA1"/>
    <w:rsid w:val="001E4FFD"/>
    <w:rsid w:val="001E536A"/>
    <w:rsid w:val="001E6169"/>
    <w:rsid w:val="001E6624"/>
    <w:rsid w:val="001E7829"/>
    <w:rsid w:val="001F015E"/>
    <w:rsid w:val="001F06CE"/>
    <w:rsid w:val="001F166D"/>
    <w:rsid w:val="001F3B53"/>
    <w:rsid w:val="001F5B48"/>
    <w:rsid w:val="001F5C54"/>
    <w:rsid w:val="001F67F8"/>
    <w:rsid w:val="001F7271"/>
    <w:rsid w:val="00202EA9"/>
    <w:rsid w:val="00202F93"/>
    <w:rsid w:val="0020337F"/>
    <w:rsid w:val="00204BE1"/>
    <w:rsid w:val="00204D2E"/>
    <w:rsid w:val="00211417"/>
    <w:rsid w:val="00211F36"/>
    <w:rsid w:val="002128C4"/>
    <w:rsid w:val="00212FC0"/>
    <w:rsid w:val="00213CB7"/>
    <w:rsid w:val="00216DB3"/>
    <w:rsid w:val="0022024B"/>
    <w:rsid w:val="0022492D"/>
    <w:rsid w:val="00227F78"/>
    <w:rsid w:val="002308A4"/>
    <w:rsid w:val="00230D6C"/>
    <w:rsid w:val="00230D87"/>
    <w:rsid w:val="0023143C"/>
    <w:rsid w:val="00232EDF"/>
    <w:rsid w:val="00233157"/>
    <w:rsid w:val="0023478E"/>
    <w:rsid w:val="0023514C"/>
    <w:rsid w:val="002365BF"/>
    <w:rsid w:val="002370E6"/>
    <w:rsid w:val="00240E9B"/>
    <w:rsid w:val="002410B5"/>
    <w:rsid w:val="00244210"/>
    <w:rsid w:val="002451ED"/>
    <w:rsid w:val="00250E37"/>
    <w:rsid w:val="00254C76"/>
    <w:rsid w:val="0025556C"/>
    <w:rsid w:val="002555F8"/>
    <w:rsid w:val="00256308"/>
    <w:rsid w:val="00256793"/>
    <w:rsid w:val="00257DC4"/>
    <w:rsid w:val="0026019E"/>
    <w:rsid w:val="00265500"/>
    <w:rsid w:val="00265FDD"/>
    <w:rsid w:val="00266A73"/>
    <w:rsid w:val="00266CA1"/>
    <w:rsid w:val="00270704"/>
    <w:rsid w:val="0027136F"/>
    <w:rsid w:val="00272C32"/>
    <w:rsid w:val="00273587"/>
    <w:rsid w:val="00273979"/>
    <w:rsid w:val="0027650D"/>
    <w:rsid w:val="00277023"/>
    <w:rsid w:val="00277689"/>
    <w:rsid w:val="0028208E"/>
    <w:rsid w:val="00283B9A"/>
    <w:rsid w:val="002841C9"/>
    <w:rsid w:val="00285F5E"/>
    <w:rsid w:val="002869AB"/>
    <w:rsid w:val="00286D9E"/>
    <w:rsid w:val="002876B0"/>
    <w:rsid w:val="00287D3B"/>
    <w:rsid w:val="00290208"/>
    <w:rsid w:val="002922E2"/>
    <w:rsid w:val="00296066"/>
    <w:rsid w:val="00296700"/>
    <w:rsid w:val="00297625"/>
    <w:rsid w:val="002A05CB"/>
    <w:rsid w:val="002A16EB"/>
    <w:rsid w:val="002A22AB"/>
    <w:rsid w:val="002A2661"/>
    <w:rsid w:val="002A4C03"/>
    <w:rsid w:val="002A5911"/>
    <w:rsid w:val="002A59D1"/>
    <w:rsid w:val="002A7667"/>
    <w:rsid w:val="002A7EF3"/>
    <w:rsid w:val="002B28D7"/>
    <w:rsid w:val="002B3737"/>
    <w:rsid w:val="002B37F5"/>
    <w:rsid w:val="002B3B90"/>
    <w:rsid w:val="002B3EDA"/>
    <w:rsid w:val="002B4B51"/>
    <w:rsid w:val="002B4D76"/>
    <w:rsid w:val="002B5148"/>
    <w:rsid w:val="002B5871"/>
    <w:rsid w:val="002B67D9"/>
    <w:rsid w:val="002C029E"/>
    <w:rsid w:val="002C199B"/>
    <w:rsid w:val="002C25FE"/>
    <w:rsid w:val="002C26C3"/>
    <w:rsid w:val="002C599E"/>
    <w:rsid w:val="002C5E8D"/>
    <w:rsid w:val="002C6AE8"/>
    <w:rsid w:val="002C7C0F"/>
    <w:rsid w:val="002C7D82"/>
    <w:rsid w:val="002D0E86"/>
    <w:rsid w:val="002D62B0"/>
    <w:rsid w:val="002D7D54"/>
    <w:rsid w:val="002E280B"/>
    <w:rsid w:val="002E3168"/>
    <w:rsid w:val="002E3B34"/>
    <w:rsid w:val="002E5710"/>
    <w:rsid w:val="002E71FA"/>
    <w:rsid w:val="002E75FD"/>
    <w:rsid w:val="002F57D4"/>
    <w:rsid w:val="002F7B81"/>
    <w:rsid w:val="00300F8D"/>
    <w:rsid w:val="00302228"/>
    <w:rsid w:val="003027A1"/>
    <w:rsid w:val="00305517"/>
    <w:rsid w:val="0030753F"/>
    <w:rsid w:val="00307C69"/>
    <w:rsid w:val="0031145F"/>
    <w:rsid w:val="00311A8A"/>
    <w:rsid w:val="003138C4"/>
    <w:rsid w:val="0031518A"/>
    <w:rsid w:val="003158D1"/>
    <w:rsid w:val="00317986"/>
    <w:rsid w:val="00320091"/>
    <w:rsid w:val="00320151"/>
    <w:rsid w:val="00322C71"/>
    <w:rsid w:val="00322D49"/>
    <w:rsid w:val="00323053"/>
    <w:rsid w:val="00324EC0"/>
    <w:rsid w:val="00326313"/>
    <w:rsid w:val="0032632F"/>
    <w:rsid w:val="0032673B"/>
    <w:rsid w:val="00327E95"/>
    <w:rsid w:val="00337A0E"/>
    <w:rsid w:val="003411F7"/>
    <w:rsid w:val="0034278F"/>
    <w:rsid w:val="00342CC9"/>
    <w:rsid w:val="00344340"/>
    <w:rsid w:val="00344B3E"/>
    <w:rsid w:val="00345839"/>
    <w:rsid w:val="00346BAC"/>
    <w:rsid w:val="00346E63"/>
    <w:rsid w:val="003471F3"/>
    <w:rsid w:val="00347897"/>
    <w:rsid w:val="00350856"/>
    <w:rsid w:val="00350C4D"/>
    <w:rsid w:val="00351CA6"/>
    <w:rsid w:val="0035266B"/>
    <w:rsid w:val="00352BFF"/>
    <w:rsid w:val="00352DCE"/>
    <w:rsid w:val="00355A16"/>
    <w:rsid w:val="00357169"/>
    <w:rsid w:val="00360A83"/>
    <w:rsid w:val="00363097"/>
    <w:rsid w:val="003637CD"/>
    <w:rsid w:val="00367E24"/>
    <w:rsid w:val="00370689"/>
    <w:rsid w:val="003725F1"/>
    <w:rsid w:val="00372A5E"/>
    <w:rsid w:val="003734B7"/>
    <w:rsid w:val="00374AF7"/>
    <w:rsid w:val="00375908"/>
    <w:rsid w:val="00375DF8"/>
    <w:rsid w:val="0037622A"/>
    <w:rsid w:val="003768BC"/>
    <w:rsid w:val="00376FCF"/>
    <w:rsid w:val="0037712A"/>
    <w:rsid w:val="00377609"/>
    <w:rsid w:val="00380459"/>
    <w:rsid w:val="00380F48"/>
    <w:rsid w:val="0038179C"/>
    <w:rsid w:val="00382ACA"/>
    <w:rsid w:val="00382D1D"/>
    <w:rsid w:val="00383F00"/>
    <w:rsid w:val="00383FBA"/>
    <w:rsid w:val="00384D4E"/>
    <w:rsid w:val="00385550"/>
    <w:rsid w:val="00385595"/>
    <w:rsid w:val="00385E8B"/>
    <w:rsid w:val="003869D5"/>
    <w:rsid w:val="0039598B"/>
    <w:rsid w:val="00395CF8"/>
    <w:rsid w:val="00396858"/>
    <w:rsid w:val="00396AE5"/>
    <w:rsid w:val="003A05F1"/>
    <w:rsid w:val="003A2122"/>
    <w:rsid w:val="003A2CF1"/>
    <w:rsid w:val="003A31E6"/>
    <w:rsid w:val="003A3908"/>
    <w:rsid w:val="003A66F7"/>
    <w:rsid w:val="003A6890"/>
    <w:rsid w:val="003B0EEE"/>
    <w:rsid w:val="003B105E"/>
    <w:rsid w:val="003B21C6"/>
    <w:rsid w:val="003B30DB"/>
    <w:rsid w:val="003B52C3"/>
    <w:rsid w:val="003B69EC"/>
    <w:rsid w:val="003B6B38"/>
    <w:rsid w:val="003B71E7"/>
    <w:rsid w:val="003B7DBF"/>
    <w:rsid w:val="003C1D51"/>
    <w:rsid w:val="003C2F6F"/>
    <w:rsid w:val="003C5363"/>
    <w:rsid w:val="003C6AA7"/>
    <w:rsid w:val="003C786F"/>
    <w:rsid w:val="003C7CC6"/>
    <w:rsid w:val="003D0039"/>
    <w:rsid w:val="003D25A0"/>
    <w:rsid w:val="003D2CE9"/>
    <w:rsid w:val="003D3875"/>
    <w:rsid w:val="003D3AB7"/>
    <w:rsid w:val="003D3D50"/>
    <w:rsid w:val="003D4F61"/>
    <w:rsid w:val="003D631B"/>
    <w:rsid w:val="003D7FBD"/>
    <w:rsid w:val="003E12A1"/>
    <w:rsid w:val="003E2AD1"/>
    <w:rsid w:val="003E2B43"/>
    <w:rsid w:val="003E301F"/>
    <w:rsid w:val="003E3673"/>
    <w:rsid w:val="003E3D9A"/>
    <w:rsid w:val="003E41FF"/>
    <w:rsid w:val="003E55FA"/>
    <w:rsid w:val="003E5965"/>
    <w:rsid w:val="003E688E"/>
    <w:rsid w:val="003F0BDC"/>
    <w:rsid w:val="003F1473"/>
    <w:rsid w:val="003F1B1A"/>
    <w:rsid w:val="003F2B19"/>
    <w:rsid w:val="003F2C0E"/>
    <w:rsid w:val="003F3ECE"/>
    <w:rsid w:val="003F530A"/>
    <w:rsid w:val="003F708A"/>
    <w:rsid w:val="003F720C"/>
    <w:rsid w:val="0040120B"/>
    <w:rsid w:val="00401EC7"/>
    <w:rsid w:val="004049AB"/>
    <w:rsid w:val="00404A7F"/>
    <w:rsid w:val="0040598D"/>
    <w:rsid w:val="00405B6C"/>
    <w:rsid w:val="00407713"/>
    <w:rsid w:val="0040777E"/>
    <w:rsid w:val="00410CCF"/>
    <w:rsid w:val="004116AE"/>
    <w:rsid w:val="00411B79"/>
    <w:rsid w:val="00413614"/>
    <w:rsid w:val="004154CB"/>
    <w:rsid w:val="00415D8C"/>
    <w:rsid w:val="00416B4E"/>
    <w:rsid w:val="00417D7C"/>
    <w:rsid w:val="00417F1D"/>
    <w:rsid w:val="004200AE"/>
    <w:rsid w:val="004208B9"/>
    <w:rsid w:val="00423C2B"/>
    <w:rsid w:val="00424EBC"/>
    <w:rsid w:val="004256CE"/>
    <w:rsid w:val="00425B0E"/>
    <w:rsid w:val="004262EF"/>
    <w:rsid w:val="004266D0"/>
    <w:rsid w:val="00427487"/>
    <w:rsid w:val="00427771"/>
    <w:rsid w:val="00427D20"/>
    <w:rsid w:val="004306BD"/>
    <w:rsid w:val="00431CA5"/>
    <w:rsid w:val="00431E6D"/>
    <w:rsid w:val="004362C2"/>
    <w:rsid w:val="004374EE"/>
    <w:rsid w:val="00442758"/>
    <w:rsid w:val="00445084"/>
    <w:rsid w:val="00445874"/>
    <w:rsid w:val="00446D97"/>
    <w:rsid w:val="0045229B"/>
    <w:rsid w:val="0045287B"/>
    <w:rsid w:val="00452A59"/>
    <w:rsid w:val="00453618"/>
    <w:rsid w:val="00454A37"/>
    <w:rsid w:val="0045717B"/>
    <w:rsid w:val="0045789F"/>
    <w:rsid w:val="00460843"/>
    <w:rsid w:val="00461C7D"/>
    <w:rsid w:val="004633CA"/>
    <w:rsid w:val="004643B7"/>
    <w:rsid w:val="004653DC"/>
    <w:rsid w:val="00465F63"/>
    <w:rsid w:val="00466228"/>
    <w:rsid w:val="004670B1"/>
    <w:rsid w:val="00472695"/>
    <w:rsid w:val="00472B91"/>
    <w:rsid w:val="0047465A"/>
    <w:rsid w:val="004747CD"/>
    <w:rsid w:val="00475420"/>
    <w:rsid w:val="00475626"/>
    <w:rsid w:val="00482019"/>
    <w:rsid w:val="004838F1"/>
    <w:rsid w:val="00484523"/>
    <w:rsid w:val="004855E4"/>
    <w:rsid w:val="004862E8"/>
    <w:rsid w:val="00486B84"/>
    <w:rsid w:val="00490235"/>
    <w:rsid w:val="0049197D"/>
    <w:rsid w:val="0049322E"/>
    <w:rsid w:val="00494AF1"/>
    <w:rsid w:val="00495507"/>
    <w:rsid w:val="00495989"/>
    <w:rsid w:val="00497C31"/>
    <w:rsid w:val="00497C7D"/>
    <w:rsid w:val="004A1ADC"/>
    <w:rsid w:val="004A6E26"/>
    <w:rsid w:val="004B190C"/>
    <w:rsid w:val="004B63DD"/>
    <w:rsid w:val="004B79DD"/>
    <w:rsid w:val="004C0312"/>
    <w:rsid w:val="004C0D29"/>
    <w:rsid w:val="004C4080"/>
    <w:rsid w:val="004C4190"/>
    <w:rsid w:val="004C52C3"/>
    <w:rsid w:val="004C69E8"/>
    <w:rsid w:val="004C6A8E"/>
    <w:rsid w:val="004C7F06"/>
    <w:rsid w:val="004D0078"/>
    <w:rsid w:val="004D271D"/>
    <w:rsid w:val="004D2D6C"/>
    <w:rsid w:val="004D31BA"/>
    <w:rsid w:val="004D34FB"/>
    <w:rsid w:val="004D3727"/>
    <w:rsid w:val="004D40DB"/>
    <w:rsid w:val="004D7AA3"/>
    <w:rsid w:val="004D7F75"/>
    <w:rsid w:val="004E3081"/>
    <w:rsid w:val="004E46FB"/>
    <w:rsid w:val="004F418F"/>
    <w:rsid w:val="004F490C"/>
    <w:rsid w:val="00500C63"/>
    <w:rsid w:val="00502864"/>
    <w:rsid w:val="00503090"/>
    <w:rsid w:val="00503A06"/>
    <w:rsid w:val="0050431D"/>
    <w:rsid w:val="00504B17"/>
    <w:rsid w:val="00507095"/>
    <w:rsid w:val="0050741B"/>
    <w:rsid w:val="00511019"/>
    <w:rsid w:val="00511ED1"/>
    <w:rsid w:val="00512DCF"/>
    <w:rsid w:val="005134C2"/>
    <w:rsid w:val="00514D3D"/>
    <w:rsid w:val="00515475"/>
    <w:rsid w:val="00516E4D"/>
    <w:rsid w:val="005174AD"/>
    <w:rsid w:val="0051769D"/>
    <w:rsid w:val="00517F54"/>
    <w:rsid w:val="00521B80"/>
    <w:rsid w:val="0052346D"/>
    <w:rsid w:val="0052354C"/>
    <w:rsid w:val="005244BD"/>
    <w:rsid w:val="00524FFD"/>
    <w:rsid w:val="00526416"/>
    <w:rsid w:val="00527227"/>
    <w:rsid w:val="00527957"/>
    <w:rsid w:val="00532F76"/>
    <w:rsid w:val="0053664F"/>
    <w:rsid w:val="00536E79"/>
    <w:rsid w:val="00537ABE"/>
    <w:rsid w:val="00537C4F"/>
    <w:rsid w:val="00540022"/>
    <w:rsid w:val="0054073F"/>
    <w:rsid w:val="00540B8B"/>
    <w:rsid w:val="005419EE"/>
    <w:rsid w:val="0054208C"/>
    <w:rsid w:val="005452C1"/>
    <w:rsid w:val="00545846"/>
    <w:rsid w:val="005500FE"/>
    <w:rsid w:val="005511BE"/>
    <w:rsid w:val="005551AB"/>
    <w:rsid w:val="00557471"/>
    <w:rsid w:val="005621CC"/>
    <w:rsid w:val="0056366A"/>
    <w:rsid w:val="00564C39"/>
    <w:rsid w:val="00566731"/>
    <w:rsid w:val="00567842"/>
    <w:rsid w:val="00571A46"/>
    <w:rsid w:val="005729AB"/>
    <w:rsid w:val="0057327A"/>
    <w:rsid w:val="00573964"/>
    <w:rsid w:val="005771B4"/>
    <w:rsid w:val="005775B6"/>
    <w:rsid w:val="00584EB5"/>
    <w:rsid w:val="00585A8C"/>
    <w:rsid w:val="00587DA7"/>
    <w:rsid w:val="00590F8C"/>
    <w:rsid w:val="005945B0"/>
    <w:rsid w:val="005949DB"/>
    <w:rsid w:val="00595352"/>
    <w:rsid w:val="005979C7"/>
    <w:rsid w:val="005A0097"/>
    <w:rsid w:val="005A332E"/>
    <w:rsid w:val="005A3991"/>
    <w:rsid w:val="005A3AA8"/>
    <w:rsid w:val="005A47EC"/>
    <w:rsid w:val="005A4AE4"/>
    <w:rsid w:val="005A73F4"/>
    <w:rsid w:val="005A7414"/>
    <w:rsid w:val="005A79F4"/>
    <w:rsid w:val="005B0915"/>
    <w:rsid w:val="005B0F9F"/>
    <w:rsid w:val="005B1B5D"/>
    <w:rsid w:val="005B215E"/>
    <w:rsid w:val="005B2361"/>
    <w:rsid w:val="005B2D67"/>
    <w:rsid w:val="005B4176"/>
    <w:rsid w:val="005B41CD"/>
    <w:rsid w:val="005B4AD1"/>
    <w:rsid w:val="005B50BB"/>
    <w:rsid w:val="005B5DB0"/>
    <w:rsid w:val="005C2AFF"/>
    <w:rsid w:val="005C30ED"/>
    <w:rsid w:val="005C40CA"/>
    <w:rsid w:val="005C5363"/>
    <w:rsid w:val="005C63E5"/>
    <w:rsid w:val="005C64C2"/>
    <w:rsid w:val="005D0D90"/>
    <w:rsid w:val="005D0E5C"/>
    <w:rsid w:val="005D5CC8"/>
    <w:rsid w:val="005D66EC"/>
    <w:rsid w:val="005E2688"/>
    <w:rsid w:val="005E2840"/>
    <w:rsid w:val="005E404D"/>
    <w:rsid w:val="005E46C3"/>
    <w:rsid w:val="005E4A86"/>
    <w:rsid w:val="005F16DA"/>
    <w:rsid w:val="005F17C0"/>
    <w:rsid w:val="005F232C"/>
    <w:rsid w:val="005F33E7"/>
    <w:rsid w:val="005F3856"/>
    <w:rsid w:val="005F38EB"/>
    <w:rsid w:val="005F4DD9"/>
    <w:rsid w:val="005F5150"/>
    <w:rsid w:val="005F539F"/>
    <w:rsid w:val="005F5CFC"/>
    <w:rsid w:val="005F696B"/>
    <w:rsid w:val="0060000B"/>
    <w:rsid w:val="006005B5"/>
    <w:rsid w:val="006030B4"/>
    <w:rsid w:val="006033CF"/>
    <w:rsid w:val="006039DE"/>
    <w:rsid w:val="00604AA3"/>
    <w:rsid w:val="00605601"/>
    <w:rsid w:val="00605D15"/>
    <w:rsid w:val="006071FF"/>
    <w:rsid w:val="006110D9"/>
    <w:rsid w:val="0061149F"/>
    <w:rsid w:val="006122FF"/>
    <w:rsid w:val="00612C33"/>
    <w:rsid w:val="00612D98"/>
    <w:rsid w:val="00614480"/>
    <w:rsid w:val="0061776D"/>
    <w:rsid w:val="00617C5C"/>
    <w:rsid w:val="0062099B"/>
    <w:rsid w:val="00621081"/>
    <w:rsid w:val="0062464A"/>
    <w:rsid w:val="006254A6"/>
    <w:rsid w:val="0062651A"/>
    <w:rsid w:val="00632CA3"/>
    <w:rsid w:val="006362A9"/>
    <w:rsid w:val="00640FD3"/>
    <w:rsid w:val="00642023"/>
    <w:rsid w:val="006423B4"/>
    <w:rsid w:val="006424AA"/>
    <w:rsid w:val="006445F9"/>
    <w:rsid w:val="00645E29"/>
    <w:rsid w:val="00647BCC"/>
    <w:rsid w:val="006511FB"/>
    <w:rsid w:val="00651B1A"/>
    <w:rsid w:val="006533DD"/>
    <w:rsid w:val="00653E58"/>
    <w:rsid w:val="006610D1"/>
    <w:rsid w:val="00661A49"/>
    <w:rsid w:val="00663F86"/>
    <w:rsid w:val="0067100D"/>
    <w:rsid w:val="0067126F"/>
    <w:rsid w:val="00671FC3"/>
    <w:rsid w:val="00672911"/>
    <w:rsid w:val="0067615F"/>
    <w:rsid w:val="00680333"/>
    <w:rsid w:val="00680A19"/>
    <w:rsid w:val="00680C8A"/>
    <w:rsid w:val="00681FAC"/>
    <w:rsid w:val="00682DEF"/>
    <w:rsid w:val="00682F2C"/>
    <w:rsid w:val="00683331"/>
    <w:rsid w:val="00683D81"/>
    <w:rsid w:val="0068432D"/>
    <w:rsid w:val="00685A61"/>
    <w:rsid w:val="00687B67"/>
    <w:rsid w:val="00691D8A"/>
    <w:rsid w:val="00692197"/>
    <w:rsid w:val="006927F2"/>
    <w:rsid w:val="00693F58"/>
    <w:rsid w:val="0069516E"/>
    <w:rsid w:val="00695B2A"/>
    <w:rsid w:val="00696BC3"/>
    <w:rsid w:val="006A04E9"/>
    <w:rsid w:val="006A1404"/>
    <w:rsid w:val="006A1D04"/>
    <w:rsid w:val="006A2424"/>
    <w:rsid w:val="006A29D4"/>
    <w:rsid w:val="006A3D36"/>
    <w:rsid w:val="006A40C1"/>
    <w:rsid w:val="006A419D"/>
    <w:rsid w:val="006A578B"/>
    <w:rsid w:val="006A72B3"/>
    <w:rsid w:val="006B09B5"/>
    <w:rsid w:val="006B0CD8"/>
    <w:rsid w:val="006B1083"/>
    <w:rsid w:val="006B2834"/>
    <w:rsid w:val="006B38BE"/>
    <w:rsid w:val="006B6423"/>
    <w:rsid w:val="006B6CCE"/>
    <w:rsid w:val="006C1A00"/>
    <w:rsid w:val="006C28CB"/>
    <w:rsid w:val="006C2DB3"/>
    <w:rsid w:val="006C4254"/>
    <w:rsid w:val="006C52E2"/>
    <w:rsid w:val="006C6660"/>
    <w:rsid w:val="006C70F8"/>
    <w:rsid w:val="006D28E1"/>
    <w:rsid w:val="006D2E90"/>
    <w:rsid w:val="006D3445"/>
    <w:rsid w:val="006D3A62"/>
    <w:rsid w:val="006D52BC"/>
    <w:rsid w:val="006D70DE"/>
    <w:rsid w:val="006E2E50"/>
    <w:rsid w:val="006E446B"/>
    <w:rsid w:val="006E541D"/>
    <w:rsid w:val="006E670C"/>
    <w:rsid w:val="006F098C"/>
    <w:rsid w:val="006F199D"/>
    <w:rsid w:val="006F29A3"/>
    <w:rsid w:val="006F2DB9"/>
    <w:rsid w:val="006F2FE1"/>
    <w:rsid w:val="006F3482"/>
    <w:rsid w:val="006F35EA"/>
    <w:rsid w:val="006F5347"/>
    <w:rsid w:val="006F5C06"/>
    <w:rsid w:val="006F66FA"/>
    <w:rsid w:val="00700259"/>
    <w:rsid w:val="00701337"/>
    <w:rsid w:val="007014F9"/>
    <w:rsid w:val="00701DB7"/>
    <w:rsid w:val="007023A4"/>
    <w:rsid w:val="00702AD8"/>
    <w:rsid w:val="007033B5"/>
    <w:rsid w:val="0070376D"/>
    <w:rsid w:val="00704BA2"/>
    <w:rsid w:val="00705404"/>
    <w:rsid w:val="00706870"/>
    <w:rsid w:val="00707549"/>
    <w:rsid w:val="0070768D"/>
    <w:rsid w:val="00707A1D"/>
    <w:rsid w:val="00710C8E"/>
    <w:rsid w:val="00710DF4"/>
    <w:rsid w:val="00711B2D"/>
    <w:rsid w:val="00711CA4"/>
    <w:rsid w:val="007120E8"/>
    <w:rsid w:val="00712C36"/>
    <w:rsid w:val="00713A3A"/>
    <w:rsid w:val="00717726"/>
    <w:rsid w:val="00717B19"/>
    <w:rsid w:val="00720A91"/>
    <w:rsid w:val="007215DD"/>
    <w:rsid w:val="0072254C"/>
    <w:rsid w:val="007234AF"/>
    <w:rsid w:val="0073236E"/>
    <w:rsid w:val="007324BB"/>
    <w:rsid w:val="0073433A"/>
    <w:rsid w:val="00734513"/>
    <w:rsid w:val="007347DF"/>
    <w:rsid w:val="00734913"/>
    <w:rsid w:val="00735499"/>
    <w:rsid w:val="00735979"/>
    <w:rsid w:val="00735DD8"/>
    <w:rsid w:val="00737413"/>
    <w:rsid w:val="0073778B"/>
    <w:rsid w:val="00737C6F"/>
    <w:rsid w:val="00740099"/>
    <w:rsid w:val="0074047D"/>
    <w:rsid w:val="00740E45"/>
    <w:rsid w:val="007419D5"/>
    <w:rsid w:val="00741B53"/>
    <w:rsid w:val="00741CB2"/>
    <w:rsid w:val="00742FD7"/>
    <w:rsid w:val="0074335B"/>
    <w:rsid w:val="00750C9B"/>
    <w:rsid w:val="00750FA3"/>
    <w:rsid w:val="007536C2"/>
    <w:rsid w:val="007537D7"/>
    <w:rsid w:val="00756288"/>
    <w:rsid w:val="00756364"/>
    <w:rsid w:val="0075739C"/>
    <w:rsid w:val="00757665"/>
    <w:rsid w:val="00757A54"/>
    <w:rsid w:val="00761B7B"/>
    <w:rsid w:val="00762EC9"/>
    <w:rsid w:val="00766398"/>
    <w:rsid w:val="0076678A"/>
    <w:rsid w:val="00767824"/>
    <w:rsid w:val="00767BDF"/>
    <w:rsid w:val="00767DAF"/>
    <w:rsid w:val="00767F23"/>
    <w:rsid w:val="00770EA8"/>
    <w:rsid w:val="007735B7"/>
    <w:rsid w:val="0077468A"/>
    <w:rsid w:val="00774C82"/>
    <w:rsid w:val="00775193"/>
    <w:rsid w:val="00776739"/>
    <w:rsid w:val="0077729E"/>
    <w:rsid w:val="00777922"/>
    <w:rsid w:val="00777931"/>
    <w:rsid w:val="00781284"/>
    <w:rsid w:val="00781D03"/>
    <w:rsid w:val="0078386D"/>
    <w:rsid w:val="00784D00"/>
    <w:rsid w:val="00785CDE"/>
    <w:rsid w:val="00786908"/>
    <w:rsid w:val="00787320"/>
    <w:rsid w:val="007875B9"/>
    <w:rsid w:val="00787A44"/>
    <w:rsid w:val="007914C2"/>
    <w:rsid w:val="00791AA2"/>
    <w:rsid w:val="007928ED"/>
    <w:rsid w:val="00793C8C"/>
    <w:rsid w:val="00794D4F"/>
    <w:rsid w:val="007956AD"/>
    <w:rsid w:val="00797038"/>
    <w:rsid w:val="007978F3"/>
    <w:rsid w:val="00797B44"/>
    <w:rsid w:val="007A0B83"/>
    <w:rsid w:val="007A0FEA"/>
    <w:rsid w:val="007A34EB"/>
    <w:rsid w:val="007A3FE7"/>
    <w:rsid w:val="007A5ECD"/>
    <w:rsid w:val="007A74B3"/>
    <w:rsid w:val="007A784C"/>
    <w:rsid w:val="007B0873"/>
    <w:rsid w:val="007B1234"/>
    <w:rsid w:val="007B21EC"/>
    <w:rsid w:val="007B27A8"/>
    <w:rsid w:val="007B3E50"/>
    <w:rsid w:val="007B3FE9"/>
    <w:rsid w:val="007B4B83"/>
    <w:rsid w:val="007B4C48"/>
    <w:rsid w:val="007B50B5"/>
    <w:rsid w:val="007B610C"/>
    <w:rsid w:val="007B6E1D"/>
    <w:rsid w:val="007B77FC"/>
    <w:rsid w:val="007B79A6"/>
    <w:rsid w:val="007C041A"/>
    <w:rsid w:val="007C0B5D"/>
    <w:rsid w:val="007C139D"/>
    <w:rsid w:val="007C15FD"/>
    <w:rsid w:val="007C2FA2"/>
    <w:rsid w:val="007C489A"/>
    <w:rsid w:val="007C58E1"/>
    <w:rsid w:val="007C5D22"/>
    <w:rsid w:val="007C7248"/>
    <w:rsid w:val="007D01C1"/>
    <w:rsid w:val="007D09BC"/>
    <w:rsid w:val="007D1B29"/>
    <w:rsid w:val="007D1BFB"/>
    <w:rsid w:val="007D2FB3"/>
    <w:rsid w:val="007D3FB9"/>
    <w:rsid w:val="007D7310"/>
    <w:rsid w:val="007E0194"/>
    <w:rsid w:val="007E01A4"/>
    <w:rsid w:val="007E1619"/>
    <w:rsid w:val="007E2275"/>
    <w:rsid w:val="007E2BCC"/>
    <w:rsid w:val="007E397B"/>
    <w:rsid w:val="007E43FD"/>
    <w:rsid w:val="007E54C6"/>
    <w:rsid w:val="007E571B"/>
    <w:rsid w:val="007E628C"/>
    <w:rsid w:val="007F05EF"/>
    <w:rsid w:val="007F3042"/>
    <w:rsid w:val="007F39BB"/>
    <w:rsid w:val="007F519D"/>
    <w:rsid w:val="007F6187"/>
    <w:rsid w:val="007F78CD"/>
    <w:rsid w:val="00804D57"/>
    <w:rsid w:val="008055F2"/>
    <w:rsid w:val="00807FA9"/>
    <w:rsid w:val="00810205"/>
    <w:rsid w:val="00810286"/>
    <w:rsid w:val="0081089D"/>
    <w:rsid w:val="0081089E"/>
    <w:rsid w:val="00810AB5"/>
    <w:rsid w:val="008118C7"/>
    <w:rsid w:val="008127C2"/>
    <w:rsid w:val="00816BF3"/>
    <w:rsid w:val="00821907"/>
    <w:rsid w:val="00821B7B"/>
    <w:rsid w:val="008247B1"/>
    <w:rsid w:val="00825D85"/>
    <w:rsid w:val="0082711B"/>
    <w:rsid w:val="00827BC3"/>
    <w:rsid w:val="00827BF8"/>
    <w:rsid w:val="0083114A"/>
    <w:rsid w:val="00831866"/>
    <w:rsid w:val="00835143"/>
    <w:rsid w:val="00837AE1"/>
    <w:rsid w:val="0084016F"/>
    <w:rsid w:val="008429A9"/>
    <w:rsid w:val="00843BA9"/>
    <w:rsid w:val="008442EC"/>
    <w:rsid w:val="0084448C"/>
    <w:rsid w:val="00846BC0"/>
    <w:rsid w:val="00846CD1"/>
    <w:rsid w:val="0085092B"/>
    <w:rsid w:val="00850A04"/>
    <w:rsid w:val="00850C45"/>
    <w:rsid w:val="00852154"/>
    <w:rsid w:val="00855A9E"/>
    <w:rsid w:val="00855CDD"/>
    <w:rsid w:val="00856577"/>
    <w:rsid w:val="008623E1"/>
    <w:rsid w:val="00862B8C"/>
    <w:rsid w:val="008638C2"/>
    <w:rsid w:val="008648C3"/>
    <w:rsid w:val="00864DDF"/>
    <w:rsid w:val="008663C2"/>
    <w:rsid w:val="00866C08"/>
    <w:rsid w:val="00872DA9"/>
    <w:rsid w:val="00872F4F"/>
    <w:rsid w:val="00873E9F"/>
    <w:rsid w:val="00874AD7"/>
    <w:rsid w:val="00874C7A"/>
    <w:rsid w:val="00875162"/>
    <w:rsid w:val="00875FA2"/>
    <w:rsid w:val="00876AFA"/>
    <w:rsid w:val="00881BE8"/>
    <w:rsid w:val="00883D7E"/>
    <w:rsid w:val="00884988"/>
    <w:rsid w:val="008861C0"/>
    <w:rsid w:val="008904C9"/>
    <w:rsid w:val="00893414"/>
    <w:rsid w:val="00895165"/>
    <w:rsid w:val="008961B6"/>
    <w:rsid w:val="00897822"/>
    <w:rsid w:val="00897EA7"/>
    <w:rsid w:val="008A2384"/>
    <w:rsid w:val="008A24A8"/>
    <w:rsid w:val="008A2A07"/>
    <w:rsid w:val="008A2AE3"/>
    <w:rsid w:val="008A4A1E"/>
    <w:rsid w:val="008A556A"/>
    <w:rsid w:val="008A704A"/>
    <w:rsid w:val="008B00A9"/>
    <w:rsid w:val="008B069C"/>
    <w:rsid w:val="008B1504"/>
    <w:rsid w:val="008B26D4"/>
    <w:rsid w:val="008B4581"/>
    <w:rsid w:val="008B5E46"/>
    <w:rsid w:val="008C1F05"/>
    <w:rsid w:val="008C79C0"/>
    <w:rsid w:val="008C7AAA"/>
    <w:rsid w:val="008D0A10"/>
    <w:rsid w:val="008D12A2"/>
    <w:rsid w:val="008D3C76"/>
    <w:rsid w:val="008D4045"/>
    <w:rsid w:val="008D444E"/>
    <w:rsid w:val="008D49AC"/>
    <w:rsid w:val="008D49F1"/>
    <w:rsid w:val="008D52E2"/>
    <w:rsid w:val="008D5DE2"/>
    <w:rsid w:val="008D5EA5"/>
    <w:rsid w:val="008D66B8"/>
    <w:rsid w:val="008D676B"/>
    <w:rsid w:val="008D718C"/>
    <w:rsid w:val="008E44C0"/>
    <w:rsid w:val="008E5A5F"/>
    <w:rsid w:val="008E6537"/>
    <w:rsid w:val="008F1350"/>
    <w:rsid w:val="008F1561"/>
    <w:rsid w:val="008F22E6"/>
    <w:rsid w:val="008F37D5"/>
    <w:rsid w:val="008F683B"/>
    <w:rsid w:val="009004F1"/>
    <w:rsid w:val="009039B9"/>
    <w:rsid w:val="00903F2D"/>
    <w:rsid w:val="00904169"/>
    <w:rsid w:val="00906ACE"/>
    <w:rsid w:val="00906C07"/>
    <w:rsid w:val="009072C7"/>
    <w:rsid w:val="0090793C"/>
    <w:rsid w:val="00907992"/>
    <w:rsid w:val="00907C7B"/>
    <w:rsid w:val="00913062"/>
    <w:rsid w:val="0091419D"/>
    <w:rsid w:val="0091532D"/>
    <w:rsid w:val="00915AC2"/>
    <w:rsid w:val="00915E77"/>
    <w:rsid w:val="009164E9"/>
    <w:rsid w:val="0091673E"/>
    <w:rsid w:val="009214F9"/>
    <w:rsid w:val="00921712"/>
    <w:rsid w:val="00922E92"/>
    <w:rsid w:val="009243F9"/>
    <w:rsid w:val="009248D4"/>
    <w:rsid w:val="009248EE"/>
    <w:rsid w:val="00925C6F"/>
    <w:rsid w:val="00926470"/>
    <w:rsid w:val="0092668B"/>
    <w:rsid w:val="009303E0"/>
    <w:rsid w:val="0093220B"/>
    <w:rsid w:val="00933618"/>
    <w:rsid w:val="00935779"/>
    <w:rsid w:val="00935EEC"/>
    <w:rsid w:val="009378DE"/>
    <w:rsid w:val="009406B4"/>
    <w:rsid w:val="00940FAE"/>
    <w:rsid w:val="00943355"/>
    <w:rsid w:val="00943593"/>
    <w:rsid w:val="00945376"/>
    <w:rsid w:val="00945DE4"/>
    <w:rsid w:val="00954267"/>
    <w:rsid w:val="009553BF"/>
    <w:rsid w:val="00955BA8"/>
    <w:rsid w:val="009617AB"/>
    <w:rsid w:val="00962012"/>
    <w:rsid w:val="00962476"/>
    <w:rsid w:val="00962F47"/>
    <w:rsid w:val="00965082"/>
    <w:rsid w:val="00965C78"/>
    <w:rsid w:val="00966179"/>
    <w:rsid w:val="00966917"/>
    <w:rsid w:val="0096732E"/>
    <w:rsid w:val="00967657"/>
    <w:rsid w:val="00967CE6"/>
    <w:rsid w:val="009702FB"/>
    <w:rsid w:val="00973903"/>
    <w:rsid w:val="00973E7B"/>
    <w:rsid w:val="00973FC4"/>
    <w:rsid w:val="00975637"/>
    <w:rsid w:val="00975894"/>
    <w:rsid w:val="0097765E"/>
    <w:rsid w:val="0098310C"/>
    <w:rsid w:val="00983510"/>
    <w:rsid w:val="0098374D"/>
    <w:rsid w:val="00983806"/>
    <w:rsid w:val="009842A9"/>
    <w:rsid w:val="00985AD7"/>
    <w:rsid w:val="00991181"/>
    <w:rsid w:val="00993194"/>
    <w:rsid w:val="009957CE"/>
    <w:rsid w:val="009977C3"/>
    <w:rsid w:val="009A16BF"/>
    <w:rsid w:val="009A268E"/>
    <w:rsid w:val="009A3DF6"/>
    <w:rsid w:val="009A41AF"/>
    <w:rsid w:val="009A4396"/>
    <w:rsid w:val="009A476F"/>
    <w:rsid w:val="009A4B8D"/>
    <w:rsid w:val="009A6256"/>
    <w:rsid w:val="009B04DF"/>
    <w:rsid w:val="009B062C"/>
    <w:rsid w:val="009B31B6"/>
    <w:rsid w:val="009B3F11"/>
    <w:rsid w:val="009C0821"/>
    <w:rsid w:val="009C1275"/>
    <w:rsid w:val="009C218F"/>
    <w:rsid w:val="009C393A"/>
    <w:rsid w:val="009C4237"/>
    <w:rsid w:val="009C53FF"/>
    <w:rsid w:val="009C5AED"/>
    <w:rsid w:val="009C62D2"/>
    <w:rsid w:val="009C6A81"/>
    <w:rsid w:val="009C7174"/>
    <w:rsid w:val="009C764A"/>
    <w:rsid w:val="009C796B"/>
    <w:rsid w:val="009D0514"/>
    <w:rsid w:val="009D0EA2"/>
    <w:rsid w:val="009D1A82"/>
    <w:rsid w:val="009D38A6"/>
    <w:rsid w:val="009D4037"/>
    <w:rsid w:val="009D513F"/>
    <w:rsid w:val="009D53A5"/>
    <w:rsid w:val="009D5484"/>
    <w:rsid w:val="009D569F"/>
    <w:rsid w:val="009D6195"/>
    <w:rsid w:val="009D78C6"/>
    <w:rsid w:val="009E0391"/>
    <w:rsid w:val="009E1E54"/>
    <w:rsid w:val="009E3A26"/>
    <w:rsid w:val="009E3A3F"/>
    <w:rsid w:val="009E42D3"/>
    <w:rsid w:val="009E4CE4"/>
    <w:rsid w:val="009E6073"/>
    <w:rsid w:val="009E6566"/>
    <w:rsid w:val="009E67A2"/>
    <w:rsid w:val="009E68C3"/>
    <w:rsid w:val="009E6AB4"/>
    <w:rsid w:val="009E6FD7"/>
    <w:rsid w:val="009E7988"/>
    <w:rsid w:val="009E79CA"/>
    <w:rsid w:val="009E7A64"/>
    <w:rsid w:val="009F0B45"/>
    <w:rsid w:val="009F1723"/>
    <w:rsid w:val="009F455E"/>
    <w:rsid w:val="009F52FC"/>
    <w:rsid w:val="009F6084"/>
    <w:rsid w:val="009F6A9C"/>
    <w:rsid w:val="00A0233D"/>
    <w:rsid w:val="00A02CCF"/>
    <w:rsid w:val="00A03432"/>
    <w:rsid w:val="00A04AC4"/>
    <w:rsid w:val="00A04CEF"/>
    <w:rsid w:val="00A05BD9"/>
    <w:rsid w:val="00A1085F"/>
    <w:rsid w:val="00A13EF3"/>
    <w:rsid w:val="00A14366"/>
    <w:rsid w:val="00A150DA"/>
    <w:rsid w:val="00A1591D"/>
    <w:rsid w:val="00A1602D"/>
    <w:rsid w:val="00A164B5"/>
    <w:rsid w:val="00A17223"/>
    <w:rsid w:val="00A174ED"/>
    <w:rsid w:val="00A175B1"/>
    <w:rsid w:val="00A2203C"/>
    <w:rsid w:val="00A22943"/>
    <w:rsid w:val="00A23EFA"/>
    <w:rsid w:val="00A27DD6"/>
    <w:rsid w:val="00A30AE4"/>
    <w:rsid w:val="00A343AF"/>
    <w:rsid w:val="00A35D5A"/>
    <w:rsid w:val="00A43719"/>
    <w:rsid w:val="00A442A3"/>
    <w:rsid w:val="00A4483E"/>
    <w:rsid w:val="00A45CE7"/>
    <w:rsid w:val="00A46844"/>
    <w:rsid w:val="00A46D49"/>
    <w:rsid w:val="00A50208"/>
    <w:rsid w:val="00A508EA"/>
    <w:rsid w:val="00A50C44"/>
    <w:rsid w:val="00A52954"/>
    <w:rsid w:val="00A55D9B"/>
    <w:rsid w:val="00A55EF9"/>
    <w:rsid w:val="00A562BA"/>
    <w:rsid w:val="00A56BDD"/>
    <w:rsid w:val="00A56D7A"/>
    <w:rsid w:val="00A56F38"/>
    <w:rsid w:val="00A57874"/>
    <w:rsid w:val="00A60DF4"/>
    <w:rsid w:val="00A613F3"/>
    <w:rsid w:val="00A6187A"/>
    <w:rsid w:val="00A618BB"/>
    <w:rsid w:val="00A61E8C"/>
    <w:rsid w:val="00A63C6A"/>
    <w:rsid w:val="00A643F6"/>
    <w:rsid w:val="00A6468C"/>
    <w:rsid w:val="00A64A90"/>
    <w:rsid w:val="00A66098"/>
    <w:rsid w:val="00A66A95"/>
    <w:rsid w:val="00A67510"/>
    <w:rsid w:val="00A7097E"/>
    <w:rsid w:val="00A7415A"/>
    <w:rsid w:val="00A75042"/>
    <w:rsid w:val="00A75C8F"/>
    <w:rsid w:val="00A76D1C"/>
    <w:rsid w:val="00A76FA2"/>
    <w:rsid w:val="00A7767C"/>
    <w:rsid w:val="00A77AAB"/>
    <w:rsid w:val="00A80ECE"/>
    <w:rsid w:val="00A81AA8"/>
    <w:rsid w:val="00A82244"/>
    <w:rsid w:val="00A828AD"/>
    <w:rsid w:val="00A838A7"/>
    <w:rsid w:val="00A87347"/>
    <w:rsid w:val="00A87549"/>
    <w:rsid w:val="00A90D7B"/>
    <w:rsid w:val="00A94AE3"/>
    <w:rsid w:val="00AA026A"/>
    <w:rsid w:val="00AA2E2F"/>
    <w:rsid w:val="00AA3DA5"/>
    <w:rsid w:val="00AA437A"/>
    <w:rsid w:val="00AA485B"/>
    <w:rsid w:val="00AA7837"/>
    <w:rsid w:val="00AA7B48"/>
    <w:rsid w:val="00AB1424"/>
    <w:rsid w:val="00AB4466"/>
    <w:rsid w:val="00AB4CB0"/>
    <w:rsid w:val="00AB4D91"/>
    <w:rsid w:val="00AC0EE1"/>
    <w:rsid w:val="00AC430B"/>
    <w:rsid w:val="00AC4AB3"/>
    <w:rsid w:val="00AC64E7"/>
    <w:rsid w:val="00AC715B"/>
    <w:rsid w:val="00AD042D"/>
    <w:rsid w:val="00AD4CA0"/>
    <w:rsid w:val="00AE02D6"/>
    <w:rsid w:val="00AE049E"/>
    <w:rsid w:val="00AE27E0"/>
    <w:rsid w:val="00AE2DF9"/>
    <w:rsid w:val="00AE64D3"/>
    <w:rsid w:val="00AE70BA"/>
    <w:rsid w:val="00AE7EBD"/>
    <w:rsid w:val="00AF0130"/>
    <w:rsid w:val="00AF04DB"/>
    <w:rsid w:val="00AF0A30"/>
    <w:rsid w:val="00AF136E"/>
    <w:rsid w:val="00AF195D"/>
    <w:rsid w:val="00AF295C"/>
    <w:rsid w:val="00AF31C3"/>
    <w:rsid w:val="00AF64AC"/>
    <w:rsid w:val="00AF704E"/>
    <w:rsid w:val="00AF7DCD"/>
    <w:rsid w:val="00B00737"/>
    <w:rsid w:val="00B01AEA"/>
    <w:rsid w:val="00B02094"/>
    <w:rsid w:val="00B02A4D"/>
    <w:rsid w:val="00B04311"/>
    <w:rsid w:val="00B04CF2"/>
    <w:rsid w:val="00B05F8B"/>
    <w:rsid w:val="00B0660C"/>
    <w:rsid w:val="00B106DD"/>
    <w:rsid w:val="00B11540"/>
    <w:rsid w:val="00B1188F"/>
    <w:rsid w:val="00B11935"/>
    <w:rsid w:val="00B13800"/>
    <w:rsid w:val="00B16213"/>
    <w:rsid w:val="00B16AF4"/>
    <w:rsid w:val="00B1708D"/>
    <w:rsid w:val="00B172DF"/>
    <w:rsid w:val="00B173EA"/>
    <w:rsid w:val="00B2137B"/>
    <w:rsid w:val="00B232F5"/>
    <w:rsid w:val="00B23A63"/>
    <w:rsid w:val="00B24067"/>
    <w:rsid w:val="00B242CA"/>
    <w:rsid w:val="00B2466C"/>
    <w:rsid w:val="00B266E6"/>
    <w:rsid w:val="00B26879"/>
    <w:rsid w:val="00B26DB8"/>
    <w:rsid w:val="00B27090"/>
    <w:rsid w:val="00B3178D"/>
    <w:rsid w:val="00B3263A"/>
    <w:rsid w:val="00B3422A"/>
    <w:rsid w:val="00B34CBC"/>
    <w:rsid w:val="00B3563C"/>
    <w:rsid w:val="00B3564E"/>
    <w:rsid w:val="00B3778E"/>
    <w:rsid w:val="00B4040A"/>
    <w:rsid w:val="00B416E7"/>
    <w:rsid w:val="00B417A1"/>
    <w:rsid w:val="00B427A0"/>
    <w:rsid w:val="00B43EB1"/>
    <w:rsid w:val="00B463F1"/>
    <w:rsid w:val="00B466CF"/>
    <w:rsid w:val="00B46E0D"/>
    <w:rsid w:val="00B5058D"/>
    <w:rsid w:val="00B5114C"/>
    <w:rsid w:val="00B5160A"/>
    <w:rsid w:val="00B51851"/>
    <w:rsid w:val="00B526E2"/>
    <w:rsid w:val="00B52E66"/>
    <w:rsid w:val="00B5306B"/>
    <w:rsid w:val="00B5375D"/>
    <w:rsid w:val="00B5521F"/>
    <w:rsid w:val="00B55861"/>
    <w:rsid w:val="00B55D57"/>
    <w:rsid w:val="00B56996"/>
    <w:rsid w:val="00B56B7C"/>
    <w:rsid w:val="00B57318"/>
    <w:rsid w:val="00B57A77"/>
    <w:rsid w:val="00B62618"/>
    <w:rsid w:val="00B65A77"/>
    <w:rsid w:val="00B66875"/>
    <w:rsid w:val="00B67677"/>
    <w:rsid w:val="00B70945"/>
    <w:rsid w:val="00B71574"/>
    <w:rsid w:val="00B7299B"/>
    <w:rsid w:val="00B7366C"/>
    <w:rsid w:val="00B738D5"/>
    <w:rsid w:val="00B75741"/>
    <w:rsid w:val="00B763C7"/>
    <w:rsid w:val="00B76B2A"/>
    <w:rsid w:val="00B76E2C"/>
    <w:rsid w:val="00B77561"/>
    <w:rsid w:val="00B775D8"/>
    <w:rsid w:val="00B77DDB"/>
    <w:rsid w:val="00B80F21"/>
    <w:rsid w:val="00B82DCC"/>
    <w:rsid w:val="00B83875"/>
    <w:rsid w:val="00B84A17"/>
    <w:rsid w:val="00B84A5D"/>
    <w:rsid w:val="00B86C91"/>
    <w:rsid w:val="00B91C76"/>
    <w:rsid w:val="00B92101"/>
    <w:rsid w:val="00B924A7"/>
    <w:rsid w:val="00B94D4C"/>
    <w:rsid w:val="00B961FD"/>
    <w:rsid w:val="00BA06D1"/>
    <w:rsid w:val="00BA1340"/>
    <w:rsid w:val="00BA27FC"/>
    <w:rsid w:val="00BA27FD"/>
    <w:rsid w:val="00BA35A3"/>
    <w:rsid w:val="00BA3B45"/>
    <w:rsid w:val="00BA43F8"/>
    <w:rsid w:val="00BA6AC1"/>
    <w:rsid w:val="00BB03B6"/>
    <w:rsid w:val="00BB1FC5"/>
    <w:rsid w:val="00BB238D"/>
    <w:rsid w:val="00BB25C0"/>
    <w:rsid w:val="00BB4616"/>
    <w:rsid w:val="00BB6321"/>
    <w:rsid w:val="00BB68CD"/>
    <w:rsid w:val="00BC0B8B"/>
    <w:rsid w:val="00BC1A49"/>
    <w:rsid w:val="00BC20C5"/>
    <w:rsid w:val="00BC31C5"/>
    <w:rsid w:val="00BC3D21"/>
    <w:rsid w:val="00BC3E6E"/>
    <w:rsid w:val="00BC418F"/>
    <w:rsid w:val="00BC4CAA"/>
    <w:rsid w:val="00BC6B7D"/>
    <w:rsid w:val="00BC772E"/>
    <w:rsid w:val="00BC7B1E"/>
    <w:rsid w:val="00BD1478"/>
    <w:rsid w:val="00BD2D23"/>
    <w:rsid w:val="00BD3837"/>
    <w:rsid w:val="00BD4A3D"/>
    <w:rsid w:val="00BD6318"/>
    <w:rsid w:val="00BD6398"/>
    <w:rsid w:val="00BD6C2B"/>
    <w:rsid w:val="00BD7F0C"/>
    <w:rsid w:val="00BE016C"/>
    <w:rsid w:val="00BE07EB"/>
    <w:rsid w:val="00BE42F9"/>
    <w:rsid w:val="00BE4E15"/>
    <w:rsid w:val="00BE6AF1"/>
    <w:rsid w:val="00BF1736"/>
    <w:rsid w:val="00BF3048"/>
    <w:rsid w:val="00BF4043"/>
    <w:rsid w:val="00BF6B18"/>
    <w:rsid w:val="00BF7412"/>
    <w:rsid w:val="00C03C77"/>
    <w:rsid w:val="00C040DD"/>
    <w:rsid w:val="00C0413D"/>
    <w:rsid w:val="00C0570B"/>
    <w:rsid w:val="00C10224"/>
    <w:rsid w:val="00C106BB"/>
    <w:rsid w:val="00C10BA2"/>
    <w:rsid w:val="00C14BA4"/>
    <w:rsid w:val="00C14DAC"/>
    <w:rsid w:val="00C154D2"/>
    <w:rsid w:val="00C157FD"/>
    <w:rsid w:val="00C167D9"/>
    <w:rsid w:val="00C17CB4"/>
    <w:rsid w:val="00C17F7F"/>
    <w:rsid w:val="00C21AC1"/>
    <w:rsid w:val="00C22760"/>
    <w:rsid w:val="00C22B9D"/>
    <w:rsid w:val="00C23BC7"/>
    <w:rsid w:val="00C24A51"/>
    <w:rsid w:val="00C25135"/>
    <w:rsid w:val="00C30D96"/>
    <w:rsid w:val="00C3200F"/>
    <w:rsid w:val="00C328A3"/>
    <w:rsid w:val="00C33558"/>
    <w:rsid w:val="00C34F0F"/>
    <w:rsid w:val="00C35476"/>
    <w:rsid w:val="00C3711A"/>
    <w:rsid w:val="00C404A6"/>
    <w:rsid w:val="00C42E3F"/>
    <w:rsid w:val="00C42F1B"/>
    <w:rsid w:val="00C44A31"/>
    <w:rsid w:val="00C4597B"/>
    <w:rsid w:val="00C4724E"/>
    <w:rsid w:val="00C47485"/>
    <w:rsid w:val="00C4753F"/>
    <w:rsid w:val="00C50208"/>
    <w:rsid w:val="00C5288A"/>
    <w:rsid w:val="00C536E2"/>
    <w:rsid w:val="00C53ED3"/>
    <w:rsid w:val="00C5491B"/>
    <w:rsid w:val="00C5792B"/>
    <w:rsid w:val="00C61B6B"/>
    <w:rsid w:val="00C62902"/>
    <w:rsid w:val="00C633AE"/>
    <w:rsid w:val="00C65CD2"/>
    <w:rsid w:val="00C65D92"/>
    <w:rsid w:val="00C664FB"/>
    <w:rsid w:val="00C66B4D"/>
    <w:rsid w:val="00C76501"/>
    <w:rsid w:val="00C76C21"/>
    <w:rsid w:val="00C77D75"/>
    <w:rsid w:val="00C820DB"/>
    <w:rsid w:val="00C84826"/>
    <w:rsid w:val="00C8514F"/>
    <w:rsid w:val="00C87D35"/>
    <w:rsid w:val="00C905EA"/>
    <w:rsid w:val="00C907E5"/>
    <w:rsid w:val="00C9145F"/>
    <w:rsid w:val="00C9264B"/>
    <w:rsid w:val="00C927A5"/>
    <w:rsid w:val="00C9299D"/>
    <w:rsid w:val="00C95E07"/>
    <w:rsid w:val="00CA1569"/>
    <w:rsid w:val="00CA19B1"/>
    <w:rsid w:val="00CA2AEC"/>
    <w:rsid w:val="00CA2CE3"/>
    <w:rsid w:val="00CA3348"/>
    <w:rsid w:val="00CA5428"/>
    <w:rsid w:val="00CA59C6"/>
    <w:rsid w:val="00CA6F20"/>
    <w:rsid w:val="00CA7B70"/>
    <w:rsid w:val="00CB17F8"/>
    <w:rsid w:val="00CB1A3F"/>
    <w:rsid w:val="00CB2274"/>
    <w:rsid w:val="00CB36DE"/>
    <w:rsid w:val="00CB42EF"/>
    <w:rsid w:val="00CB5906"/>
    <w:rsid w:val="00CB5E94"/>
    <w:rsid w:val="00CB66EE"/>
    <w:rsid w:val="00CB7DF4"/>
    <w:rsid w:val="00CC155F"/>
    <w:rsid w:val="00CC20D4"/>
    <w:rsid w:val="00CC281E"/>
    <w:rsid w:val="00CC4427"/>
    <w:rsid w:val="00CC674E"/>
    <w:rsid w:val="00CC6DDA"/>
    <w:rsid w:val="00CC7377"/>
    <w:rsid w:val="00CD163C"/>
    <w:rsid w:val="00CD2480"/>
    <w:rsid w:val="00CD4669"/>
    <w:rsid w:val="00CD535F"/>
    <w:rsid w:val="00CD5935"/>
    <w:rsid w:val="00CD7DCE"/>
    <w:rsid w:val="00CE035B"/>
    <w:rsid w:val="00CE1302"/>
    <w:rsid w:val="00CE1BF1"/>
    <w:rsid w:val="00CE1F31"/>
    <w:rsid w:val="00CE27DD"/>
    <w:rsid w:val="00CE2D13"/>
    <w:rsid w:val="00CE341D"/>
    <w:rsid w:val="00CE4C18"/>
    <w:rsid w:val="00CE5136"/>
    <w:rsid w:val="00CE789D"/>
    <w:rsid w:val="00CF122B"/>
    <w:rsid w:val="00CF1E02"/>
    <w:rsid w:val="00CF296B"/>
    <w:rsid w:val="00CF3E80"/>
    <w:rsid w:val="00CF577B"/>
    <w:rsid w:val="00CF60A2"/>
    <w:rsid w:val="00CF6CD0"/>
    <w:rsid w:val="00D008CE"/>
    <w:rsid w:val="00D00A54"/>
    <w:rsid w:val="00D010BF"/>
    <w:rsid w:val="00D026B6"/>
    <w:rsid w:val="00D039C0"/>
    <w:rsid w:val="00D040F2"/>
    <w:rsid w:val="00D04B74"/>
    <w:rsid w:val="00D05030"/>
    <w:rsid w:val="00D074EE"/>
    <w:rsid w:val="00D115CD"/>
    <w:rsid w:val="00D11E49"/>
    <w:rsid w:val="00D121AF"/>
    <w:rsid w:val="00D129F5"/>
    <w:rsid w:val="00D13467"/>
    <w:rsid w:val="00D13DA9"/>
    <w:rsid w:val="00D156E0"/>
    <w:rsid w:val="00D17473"/>
    <w:rsid w:val="00D2032C"/>
    <w:rsid w:val="00D21305"/>
    <w:rsid w:val="00D2197E"/>
    <w:rsid w:val="00D23EB7"/>
    <w:rsid w:val="00D23F88"/>
    <w:rsid w:val="00D24265"/>
    <w:rsid w:val="00D24BDC"/>
    <w:rsid w:val="00D25A09"/>
    <w:rsid w:val="00D25BB4"/>
    <w:rsid w:val="00D25C37"/>
    <w:rsid w:val="00D27C0B"/>
    <w:rsid w:val="00D27EAE"/>
    <w:rsid w:val="00D3432B"/>
    <w:rsid w:val="00D352AB"/>
    <w:rsid w:val="00D36211"/>
    <w:rsid w:val="00D37225"/>
    <w:rsid w:val="00D375D4"/>
    <w:rsid w:val="00D376E2"/>
    <w:rsid w:val="00D41BF6"/>
    <w:rsid w:val="00D420A0"/>
    <w:rsid w:val="00D43B85"/>
    <w:rsid w:val="00D43D03"/>
    <w:rsid w:val="00D4504F"/>
    <w:rsid w:val="00D45165"/>
    <w:rsid w:val="00D52F7C"/>
    <w:rsid w:val="00D566BE"/>
    <w:rsid w:val="00D5694E"/>
    <w:rsid w:val="00D61799"/>
    <w:rsid w:val="00D61863"/>
    <w:rsid w:val="00D624B1"/>
    <w:rsid w:val="00D67092"/>
    <w:rsid w:val="00D71B28"/>
    <w:rsid w:val="00D71C6D"/>
    <w:rsid w:val="00D72424"/>
    <w:rsid w:val="00D73404"/>
    <w:rsid w:val="00D752A7"/>
    <w:rsid w:val="00D76A4B"/>
    <w:rsid w:val="00D817CD"/>
    <w:rsid w:val="00D81BF6"/>
    <w:rsid w:val="00D84EAE"/>
    <w:rsid w:val="00D85961"/>
    <w:rsid w:val="00D85DFA"/>
    <w:rsid w:val="00D86CA8"/>
    <w:rsid w:val="00D87957"/>
    <w:rsid w:val="00D87BB4"/>
    <w:rsid w:val="00D90A3E"/>
    <w:rsid w:val="00D90CA9"/>
    <w:rsid w:val="00D92261"/>
    <w:rsid w:val="00D925C0"/>
    <w:rsid w:val="00D93B46"/>
    <w:rsid w:val="00D94127"/>
    <w:rsid w:val="00D97981"/>
    <w:rsid w:val="00DA03CA"/>
    <w:rsid w:val="00DA042A"/>
    <w:rsid w:val="00DA0DA8"/>
    <w:rsid w:val="00DA0E75"/>
    <w:rsid w:val="00DA20D5"/>
    <w:rsid w:val="00DA29FB"/>
    <w:rsid w:val="00DA4FFA"/>
    <w:rsid w:val="00DA5E6B"/>
    <w:rsid w:val="00DA6B88"/>
    <w:rsid w:val="00DA756D"/>
    <w:rsid w:val="00DB0912"/>
    <w:rsid w:val="00DB0BF4"/>
    <w:rsid w:val="00DB19EE"/>
    <w:rsid w:val="00DB6CAC"/>
    <w:rsid w:val="00DC466E"/>
    <w:rsid w:val="00DC5125"/>
    <w:rsid w:val="00DC5C31"/>
    <w:rsid w:val="00DC682F"/>
    <w:rsid w:val="00DC6BF3"/>
    <w:rsid w:val="00DC71E0"/>
    <w:rsid w:val="00DD0916"/>
    <w:rsid w:val="00DD1AE8"/>
    <w:rsid w:val="00DD1C74"/>
    <w:rsid w:val="00DD2461"/>
    <w:rsid w:val="00DD2C6F"/>
    <w:rsid w:val="00DD36F8"/>
    <w:rsid w:val="00DD50EE"/>
    <w:rsid w:val="00DE27BC"/>
    <w:rsid w:val="00DE300F"/>
    <w:rsid w:val="00DE3A6E"/>
    <w:rsid w:val="00DE4935"/>
    <w:rsid w:val="00DE4D50"/>
    <w:rsid w:val="00DE5218"/>
    <w:rsid w:val="00DE7386"/>
    <w:rsid w:val="00DF4257"/>
    <w:rsid w:val="00DF57BD"/>
    <w:rsid w:val="00DF5988"/>
    <w:rsid w:val="00DF6090"/>
    <w:rsid w:val="00DF6570"/>
    <w:rsid w:val="00DF6BE6"/>
    <w:rsid w:val="00DF7185"/>
    <w:rsid w:val="00E01D98"/>
    <w:rsid w:val="00E02653"/>
    <w:rsid w:val="00E07528"/>
    <w:rsid w:val="00E11FB8"/>
    <w:rsid w:val="00E13586"/>
    <w:rsid w:val="00E135E9"/>
    <w:rsid w:val="00E177E1"/>
    <w:rsid w:val="00E2141D"/>
    <w:rsid w:val="00E21710"/>
    <w:rsid w:val="00E21C24"/>
    <w:rsid w:val="00E21E8C"/>
    <w:rsid w:val="00E220D9"/>
    <w:rsid w:val="00E22F04"/>
    <w:rsid w:val="00E23002"/>
    <w:rsid w:val="00E24E82"/>
    <w:rsid w:val="00E26DEC"/>
    <w:rsid w:val="00E3069D"/>
    <w:rsid w:val="00E31A94"/>
    <w:rsid w:val="00E31E4C"/>
    <w:rsid w:val="00E324B3"/>
    <w:rsid w:val="00E33384"/>
    <w:rsid w:val="00E33DFC"/>
    <w:rsid w:val="00E34751"/>
    <w:rsid w:val="00E355AB"/>
    <w:rsid w:val="00E36361"/>
    <w:rsid w:val="00E36D59"/>
    <w:rsid w:val="00E375A4"/>
    <w:rsid w:val="00E377AA"/>
    <w:rsid w:val="00E40A3B"/>
    <w:rsid w:val="00E41B11"/>
    <w:rsid w:val="00E42F53"/>
    <w:rsid w:val="00E43565"/>
    <w:rsid w:val="00E43989"/>
    <w:rsid w:val="00E451A8"/>
    <w:rsid w:val="00E4551E"/>
    <w:rsid w:val="00E47911"/>
    <w:rsid w:val="00E5389C"/>
    <w:rsid w:val="00E5513D"/>
    <w:rsid w:val="00E558C8"/>
    <w:rsid w:val="00E55C00"/>
    <w:rsid w:val="00E560D5"/>
    <w:rsid w:val="00E56E60"/>
    <w:rsid w:val="00E56EFB"/>
    <w:rsid w:val="00E62CAC"/>
    <w:rsid w:val="00E63258"/>
    <w:rsid w:val="00E6345B"/>
    <w:rsid w:val="00E63776"/>
    <w:rsid w:val="00E652E4"/>
    <w:rsid w:val="00E65BDF"/>
    <w:rsid w:val="00E65DF3"/>
    <w:rsid w:val="00E67392"/>
    <w:rsid w:val="00E71D8C"/>
    <w:rsid w:val="00E71E5E"/>
    <w:rsid w:val="00E72135"/>
    <w:rsid w:val="00E72FA4"/>
    <w:rsid w:val="00E74025"/>
    <w:rsid w:val="00E74931"/>
    <w:rsid w:val="00E74A98"/>
    <w:rsid w:val="00E757D3"/>
    <w:rsid w:val="00E75B17"/>
    <w:rsid w:val="00E77360"/>
    <w:rsid w:val="00E77DEA"/>
    <w:rsid w:val="00E800E9"/>
    <w:rsid w:val="00E80758"/>
    <w:rsid w:val="00E83C8F"/>
    <w:rsid w:val="00E84297"/>
    <w:rsid w:val="00E858ED"/>
    <w:rsid w:val="00E86340"/>
    <w:rsid w:val="00E872D2"/>
    <w:rsid w:val="00E8736E"/>
    <w:rsid w:val="00E90E6C"/>
    <w:rsid w:val="00E91868"/>
    <w:rsid w:val="00E923D4"/>
    <w:rsid w:val="00E93796"/>
    <w:rsid w:val="00E949F4"/>
    <w:rsid w:val="00E94AC9"/>
    <w:rsid w:val="00E95AEF"/>
    <w:rsid w:val="00E962AB"/>
    <w:rsid w:val="00EA15FB"/>
    <w:rsid w:val="00EA189B"/>
    <w:rsid w:val="00EA1E28"/>
    <w:rsid w:val="00EA447F"/>
    <w:rsid w:val="00EA461F"/>
    <w:rsid w:val="00EA6313"/>
    <w:rsid w:val="00EA7EED"/>
    <w:rsid w:val="00EB01A3"/>
    <w:rsid w:val="00EB09C1"/>
    <w:rsid w:val="00EB25B2"/>
    <w:rsid w:val="00EB2803"/>
    <w:rsid w:val="00EB29DD"/>
    <w:rsid w:val="00EB4EF3"/>
    <w:rsid w:val="00EC1079"/>
    <w:rsid w:val="00EC13F5"/>
    <w:rsid w:val="00EC22DB"/>
    <w:rsid w:val="00EC2E27"/>
    <w:rsid w:val="00EC2F22"/>
    <w:rsid w:val="00EC6E2E"/>
    <w:rsid w:val="00EC713B"/>
    <w:rsid w:val="00ED2B18"/>
    <w:rsid w:val="00ED2C47"/>
    <w:rsid w:val="00ED30B5"/>
    <w:rsid w:val="00ED4221"/>
    <w:rsid w:val="00ED558D"/>
    <w:rsid w:val="00ED639A"/>
    <w:rsid w:val="00ED7ECA"/>
    <w:rsid w:val="00EE0065"/>
    <w:rsid w:val="00EE0E8A"/>
    <w:rsid w:val="00EE2176"/>
    <w:rsid w:val="00EE2CE2"/>
    <w:rsid w:val="00EE38FD"/>
    <w:rsid w:val="00EE439B"/>
    <w:rsid w:val="00EE6800"/>
    <w:rsid w:val="00EF0821"/>
    <w:rsid w:val="00EF1ECA"/>
    <w:rsid w:val="00EF2942"/>
    <w:rsid w:val="00EF60FF"/>
    <w:rsid w:val="00EF61E2"/>
    <w:rsid w:val="00EF6DDE"/>
    <w:rsid w:val="00F00571"/>
    <w:rsid w:val="00F00E41"/>
    <w:rsid w:val="00F01652"/>
    <w:rsid w:val="00F01879"/>
    <w:rsid w:val="00F03305"/>
    <w:rsid w:val="00F06770"/>
    <w:rsid w:val="00F07647"/>
    <w:rsid w:val="00F1037D"/>
    <w:rsid w:val="00F103DC"/>
    <w:rsid w:val="00F1132E"/>
    <w:rsid w:val="00F1274E"/>
    <w:rsid w:val="00F13927"/>
    <w:rsid w:val="00F14DE4"/>
    <w:rsid w:val="00F17B51"/>
    <w:rsid w:val="00F214A5"/>
    <w:rsid w:val="00F225BF"/>
    <w:rsid w:val="00F228ED"/>
    <w:rsid w:val="00F2432A"/>
    <w:rsid w:val="00F25492"/>
    <w:rsid w:val="00F25710"/>
    <w:rsid w:val="00F25D83"/>
    <w:rsid w:val="00F26961"/>
    <w:rsid w:val="00F3060E"/>
    <w:rsid w:val="00F30EA0"/>
    <w:rsid w:val="00F3191A"/>
    <w:rsid w:val="00F32719"/>
    <w:rsid w:val="00F32A4D"/>
    <w:rsid w:val="00F32B51"/>
    <w:rsid w:val="00F33D98"/>
    <w:rsid w:val="00F34D31"/>
    <w:rsid w:val="00F361F1"/>
    <w:rsid w:val="00F36EBC"/>
    <w:rsid w:val="00F37928"/>
    <w:rsid w:val="00F400DC"/>
    <w:rsid w:val="00F40B26"/>
    <w:rsid w:val="00F41115"/>
    <w:rsid w:val="00F419CE"/>
    <w:rsid w:val="00F432FA"/>
    <w:rsid w:val="00F43B05"/>
    <w:rsid w:val="00F448FD"/>
    <w:rsid w:val="00F456B8"/>
    <w:rsid w:val="00F466B6"/>
    <w:rsid w:val="00F516C9"/>
    <w:rsid w:val="00F53933"/>
    <w:rsid w:val="00F56C1F"/>
    <w:rsid w:val="00F57485"/>
    <w:rsid w:val="00F60C98"/>
    <w:rsid w:val="00F62A5C"/>
    <w:rsid w:val="00F62AA8"/>
    <w:rsid w:val="00F63AD8"/>
    <w:rsid w:val="00F6425E"/>
    <w:rsid w:val="00F6657F"/>
    <w:rsid w:val="00F67AEC"/>
    <w:rsid w:val="00F70E84"/>
    <w:rsid w:val="00F714E0"/>
    <w:rsid w:val="00F721AC"/>
    <w:rsid w:val="00F72E7C"/>
    <w:rsid w:val="00F73120"/>
    <w:rsid w:val="00F76948"/>
    <w:rsid w:val="00F77F37"/>
    <w:rsid w:val="00F812A5"/>
    <w:rsid w:val="00F814CF"/>
    <w:rsid w:val="00F81623"/>
    <w:rsid w:val="00F81986"/>
    <w:rsid w:val="00F82B19"/>
    <w:rsid w:val="00F83083"/>
    <w:rsid w:val="00F849A4"/>
    <w:rsid w:val="00F85739"/>
    <w:rsid w:val="00F86218"/>
    <w:rsid w:val="00F86482"/>
    <w:rsid w:val="00F87A1D"/>
    <w:rsid w:val="00F9007D"/>
    <w:rsid w:val="00F92113"/>
    <w:rsid w:val="00F94181"/>
    <w:rsid w:val="00F94D51"/>
    <w:rsid w:val="00F94E5B"/>
    <w:rsid w:val="00F95906"/>
    <w:rsid w:val="00F96206"/>
    <w:rsid w:val="00F9637D"/>
    <w:rsid w:val="00FA1599"/>
    <w:rsid w:val="00FA1985"/>
    <w:rsid w:val="00FA332A"/>
    <w:rsid w:val="00FA61D9"/>
    <w:rsid w:val="00FA65BF"/>
    <w:rsid w:val="00FA783B"/>
    <w:rsid w:val="00FB34D3"/>
    <w:rsid w:val="00FB365F"/>
    <w:rsid w:val="00FB3C46"/>
    <w:rsid w:val="00FB4D9C"/>
    <w:rsid w:val="00FB6251"/>
    <w:rsid w:val="00FB65EA"/>
    <w:rsid w:val="00FB6EEE"/>
    <w:rsid w:val="00FB6EF9"/>
    <w:rsid w:val="00FB6F17"/>
    <w:rsid w:val="00FB6F3A"/>
    <w:rsid w:val="00FB77EE"/>
    <w:rsid w:val="00FC056F"/>
    <w:rsid w:val="00FC06A1"/>
    <w:rsid w:val="00FC0E09"/>
    <w:rsid w:val="00FC1824"/>
    <w:rsid w:val="00FC2B0A"/>
    <w:rsid w:val="00FC3F49"/>
    <w:rsid w:val="00FD08B5"/>
    <w:rsid w:val="00FD1AB7"/>
    <w:rsid w:val="00FD1EFA"/>
    <w:rsid w:val="00FD3E7E"/>
    <w:rsid w:val="00FD5D8B"/>
    <w:rsid w:val="00FD70E7"/>
    <w:rsid w:val="00FD770E"/>
    <w:rsid w:val="00FE00D0"/>
    <w:rsid w:val="00FE1996"/>
    <w:rsid w:val="00FE28F1"/>
    <w:rsid w:val="00FE371A"/>
    <w:rsid w:val="00FE4036"/>
    <w:rsid w:val="00FE46D7"/>
    <w:rsid w:val="00FE5254"/>
    <w:rsid w:val="00FF10C7"/>
    <w:rsid w:val="00FF20C4"/>
    <w:rsid w:val="00FF2FD7"/>
    <w:rsid w:val="00FF30FB"/>
    <w:rsid w:val="00FF3F20"/>
    <w:rsid w:val="00FF451F"/>
    <w:rsid w:val="00FF4C34"/>
    <w:rsid w:val="00FF71EF"/>
    <w:rsid w:val="00FF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BCEE1"/>
  <w15:docId w15:val="{E879DF46-4B15-48B6-8E01-B8A1516D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5B7"/>
    <w:rPr>
      <w:sz w:val="24"/>
      <w:szCs w:val="24"/>
      <w:lang w:val="el-GR" w:eastAsia="el-GR"/>
    </w:rPr>
  </w:style>
  <w:style w:type="paragraph" w:styleId="Heading2">
    <w:name w:val="heading 2"/>
    <w:basedOn w:val="Normal"/>
    <w:next w:val="Normal"/>
    <w:qFormat/>
    <w:rsid w:val="007C7248"/>
    <w:pPr>
      <w:keepNext/>
      <w:tabs>
        <w:tab w:val="left" w:pos="0"/>
      </w:tabs>
      <w:spacing w:line="240" w:lineRule="atLeast"/>
      <w:ind w:right="-726"/>
      <w:jc w:val="center"/>
      <w:outlineLvl w:val="1"/>
    </w:pPr>
    <w:rPr>
      <w:rFonts w:ascii="Arial" w:eastAsia="SimSun" w:hAnsi="Arial" w:cs="Arial"/>
      <w:b/>
      <w:sz w:val="28"/>
    </w:rPr>
  </w:style>
  <w:style w:type="paragraph" w:styleId="Heading6">
    <w:name w:val="heading 6"/>
    <w:basedOn w:val="Normal"/>
    <w:next w:val="Normal"/>
    <w:qFormat/>
    <w:rsid w:val="00484523"/>
    <w:pPr>
      <w:keepNext/>
      <w:outlineLvl w:val="5"/>
    </w:pPr>
    <w:rPr>
      <w:rFonts w:ascii="Arial" w:hAnsi="Arial" w:cs="Arial"/>
      <w:b/>
      <w:bCs/>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4523"/>
    <w:rPr>
      <w:color w:val="0000FF"/>
      <w:u w:val="single"/>
    </w:rPr>
  </w:style>
  <w:style w:type="paragraph" w:styleId="HTMLPreformatted">
    <w:name w:val="HTML Preformatted"/>
    <w:basedOn w:val="Normal"/>
    <w:link w:val="HTMLPreformattedChar"/>
    <w:rsid w:val="00BB1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CB5E94"/>
  </w:style>
  <w:style w:type="paragraph" w:styleId="Footer">
    <w:name w:val="footer"/>
    <w:basedOn w:val="Normal"/>
    <w:link w:val="FooterChar"/>
    <w:rsid w:val="00CB5E94"/>
    <w:pPr>
      <w:tabs>
        <w:tab w:val="center" w:pos="4153"/>
        <w:tab w:val="right" w:pos="8306"/>
      </w:tabs>
    </w:pPr>
  </w:style>
  <w:style w:type="character" w:styleId="PageNumber">
    <w:name w:val="page number"/>
    <w:basedOn w:val="DefaultParagraphFont"/>
    <w:rsid w:val="00CB5E94"/>
  </w:style>
  <w:style w:type="table" w:styleId="TableGrid">
    <w:name w:val="Table Grid"/>
    <w:basedOn w:val="TableNormal"/>
    <w:uiPriority w:val="39"/>
    <w:rsid w:val="00F81623"/>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30AE4"/>
    <w:rPr>
      <w:sz w:val="16"/>
      <w:szCs w:val="16"/>
    </w:rPr>
  </w:style>
  <w:style w:type="paragraph" w:styleId="CommentText">
    <w:name w:val="annotation text"/>
    <w:basedOn w:val="Normal"/>
    <w:link w:val="CommentTextChar1"/>
    <w:semiHidden/>
    <w:rsid w:val="00A30AE4"/>
    <w:rPr>
      <w:sz w:val="20"/>
      <w:szCs w:val="20"/>
    </w:rPr>
  </w:style>
  <w:style w:type="paragraph" w:styleId="CommentSubject">
    <w:name w:val="annotation subject"/>
    <w:basedOn w:val="CommentText"/>
    <w:next w:val="CommentText"/>
    <w:link w:val="CommentSubjectChar"/>
    <w:semiHidden/>
    <w:rsid w:val="00A30AE4"/>
    <w:rPr>
      <w:b/>
      <w:bCs/>
    </w:rPr>
  </w:style>
  <w:style w:type="paragraph" w:styleId="BalloonText">
    <w:name w:val="Balloon Text"/>
    <w:basedOn w:val="Normal"/>
    <w:semiHidden/>
    <w:rsid w:val="00A30AE4"/>
    <w:rPr>
      <w:rFonts w:ascii="Tahoma" w:hAnsi="Tahoma" w:cs="Tahoma"/>
      <w:sz w:val="16"/>
      <w:szCs w:val="16"/>
    </w:rPr>
  </w:style>
  <w:style w:type="paragraph" w:styleId="BodyText">
    <w:name w:val="Body Text"/>
    <w:aliases w:val="Σώμα κειμένου Char1,Σώμα κειμένου Char Char,Σώμα κειμένου Char1 Char,Σώμα κειμένου Char Char Char"/>
    <w:basedOn w:val="Normal"/>
    <w:link w:val="BodyTextChar"/>
    <w:rsid w:val="00CC20D4"/>
    <w:pPr>
      <w:jc w:val="both"/>
    </w:pPr>
    <w:rPr>
      <w:rFonts w:ascii="Arial" w:hAnsi="Arial"/>
      <w:szCs w:val="20"/>
    </w:rPr>
  </w:style>
  <w:style w:type="paragraph" w:customStyle="1" w:styleId="1">
    <w:name w:val="Παράγραφος λίστας1"/>
    <w:basedOn w:val="Normal"/>
    <w:rsid w:val="00712C36"/>
    <w:pPr>
      <w:spacing w:after="200" w:line="276" w:lineRule="auto"/>
      <w:ind w:left="720"/>
    </w:pPr>
    <w:rPr>
      <w:rFonts w:ascii="Calibri" w:hAnsi="Calibri" w:cs="Calibri"/>
      <w:sz w:val="22"/>
      <w:szCs w:val="22"/>
      <w:lang w:eastAsia="en-US"/>
    </w:rPr>
  </w:style>
  <w:style w:type="paragraph" w:styleId="Header">
    <w:name w:val="header"/>
    <w:basedOn w:val="Normal"/>
    <w:rsid w:val="00CA59C6"/>
    <w:pPr>
      <w:tabs>
        <w:tab w:val="center" w:pos="4153"/>
        <w:tab w:val="right" w:pos="8306"/>
      </w:tabs>
    </w:pPr>
  </w:style>
  <w:style w:type="character" w:customStyle="1" w:styleId="FooterChar">
    <w:name w:val="Footer Char"/>
    <w:link w:val="Footer"/>
    <w:locked/>
    <w:rsid w:val="009214F9"/>
    <w:rPr>
      <w:sz w:val="24"/>
      <w:szCs w:val="24"/>
      <w:lang w:val="el-GR" w:eastAsia="el-GR" w:bidi="ar-SA"/>
    </w:rPr>
  </w:style>
  <w:style w:type="paragraph" w:customStyle="1" w:styleId="Default">
    <w:name w:val="Default"/>
    <w:rsid w:val="00102516"/>
    <w:pPr>
      <w:autoSpaceDE w:val="0"/>
      <w:autoSpaceDN w:val="0"/>
      <w:adjustRightInd w:val="0"/>
    </w:pPr>
    <w:rPr>
      <w:rFonts w:ascii="Calibri" w:hAnsi="Calibri" w:cs="Calibri"/>
      <w:color w:val="000000"/>
      <w:sz w:val="24"/>
      <w:szCs w:val="24"/>
      <w:lang w:val="el-GR" w:eastAsia="el-GR"/>
    </w:rPr>
  </w:style>
  <w:style w:type="paragraph" w:customStyle="1" w:styleId="BodyTextNumbers">
    <w:name w:val="Body Text Numbers"/>
    <w:basedOn w:val="BodyTextIndent"/>
    <w:rsid w:val="007C7248"/>
    <w:pPr>
      <w:widowControl/>
      <w:tabs>
        <w:tab w:val="left" w:pos="1800"/>
        <w:tab w:val="left" w:pos="2160"/>
      </w:tabs>
      <w:suppressAutoHyphens/>
      <w:autoSpaceDE/>
      <w:autoSpaceDN/>
      <w:adjustRightInd/>
      <w:spacing w:before="120" w:line="264" w:lineRule="auto"/>
      <w:ind w:left="1080" w:hanging="360"/>
      <w:jc w:val="both"/>
    </w:pPr>
    <w:rPr>
      <w:spacing w:val="-5"/>
      <w:sz w:val="22"/>
      <w:szCs w:val="22"/>
      <w:lang w:eastAsia="ar-SA"/>
    </w:rPr>
  </w:style>
  <w:style w:type="paragraph" w:styleId="BodyTextIndent">
    <w:name w:val="Body Text Indent"/>
    <w:basedOn w:val="Normal"/>
    <w:rsid w:val="007C7248"/>
    <w:pPr>
      <w:widowControl w:val="0"/>
      <w:autoSpaceDE w:val="0"/>
      <w:autoSpaceDN w:val="0"/>
      <w:adjustRightInd w:val="0"/>
      <w:spacing w:after="120"/>
      <w:ind w:left="283"/>
    </w:pPr>
    <w:rPr>
      <w:rFonts w:eastAsia="SimSun"/>
      <w:sz w:val="20"/>
      <w:szCs w:val="20"/>
    </w:rPr>
  </w:style>
  <w:style w:type="paragraph" w:customStyle="1" w:styleId="-HTML1">
    <w:name w:val="Προ-διαμορφωμένο HTML1"/>
    <w:basedOn w:val="Normal"/>
    <w:next w:val="Normal"/>
    <w:rsid w:val="007C7248"/>
    <w:pPr>
      <w:autoSpaceDE w:val="0"/>
      <w:autoSpaceDN w:val="0"/>
      <w:adjustRightInd w:val="0"/>
    </w:pPr>
    <w:rPr>
      <w:rFonts w:ascii="Arial" w:eastAsia="SimSun" w:hAnsi="Arial"/>
      <w:lang w:eastAsia="zh-CN"/>
    </w:rPr>
  </w:style>
  <w:style w:type="character" w:customStyle="1" w:styleId="CommentTextChar1">
    <w:name w:val="Comment Text Char1"/>
    <w:link w:val="CommentText"/>
    <w:rsid w:val="007C7248"/>
    <w:rPr>
      <w:lang w:val="el-GR" w:eastAsia="el-GR" w:bidi="ar-SA"/>
    </w:rPr>
  </w:style>
  <w:style w:type="character" w:customStyle="1" w:styleId="CommentSubjectChar">
    <w:name w:val="Comment Subject Char"/>
    <w:link w:val="CommentSubject"/>
    <w:rsid w:val="007C7248"/>
    <w:rPr>
      <w:b/>
      <w:bCs/>
      <w:lang w:val="el-GR" w:eastAsia="el-GR" w:bidi="ar-SA"/>
    </w:rPr>
  </w:style>
  <w:style w:type="paragraph" w:customStyle="1" w:styleId="10">
    <w:name w:val="Αναθεώρηση1"/>
    <w:hidden/>
    <w:semiHidden/>
    <w:rsid w:val="007C7248"/>
    <w:rPr>
      <w:rFonts w:eastAsia="SimSun"/>
      <w:lang w:val="el-GR" w:eastAsia="el-GR"/>
    </w:rPr>
  </w:style>
  <w:style w:type="character" w:customStyle="1" w:styleId="apple-converted-space">
    <w:name w:val="apple-converted-space"/>
    <w:rsid w:val="007C7248"/>
  </w:style>
  <w:style w:type="paragraph" w:customStyle="1" w:styleId="-HTML2">
    <w:name w:val="Προ-διαμορφωμένο HTML2"/>
    <w:basedOn w:val="Normal"/>
    <w:next w:val="Normal"/>
    <w:rsid w:val="007C7248"/>
    <w:pPr>
      <w:autoSpaceDE w:val="0"/>
      <w:autoSpaceDN w:val="0"/>
      <w:adjustRightInd w:val="0"/>
    </w:pPr>
    <w:rPr>
      <w:rFonts w:ascii="Arial" w:eastAsia="SimSun" w:hAnsi="Arial"/>
      <w:lang w:eastAsia="zh-CN"/>
    </w:rPr>
  </w:style>
  <w:style w:type="paragraph" w:styleId="FootnoteText">
    <w:name w:val="footnote text"/>
    <w:aliases w:val=" Char,Char"/>
    <w:basedOn w:val="Normal"/>
    <w:link w:val="FootnoteTextChar1"/>
    <w:rsid w:val="007C7248"/>
    <w:pPr>
      <w:widowControl w:val="0"/>
      <w:autoSpaceDE w:val="0"/>
      <w:autoSpaceDN w:val="0"/>
      <w:adjustRightInd w:val="0"/>
    </w:pPr>
    <w:rPr>
      <w:rFonts w:eastAsia="SimSun"/>
      <w:sz w:val="20"/>
      <w:szCs w:val="20"/>
      <w:lang w:val="x-none"/>
    </w:rPr>
  </w:style>
  <w:style w:type="character" w:customStyle="1" w:styleId="FootnoteTextChar1">
    <w:name w:val="Footnote Text Char1"/>
    <w:aliases w:val=" Char Char,Char Char1"/>
    <w:link w:val="FootnoteText"/>
    <w:rsid w:val="007C7248"/>
    <w:rPr>
      <w:rFonts w:eastAsia="SimSun"/>
      <w:lang w:val="x-none" w:eastAsia="el-GR" w:bidi="ar-SA"/>
    </w:rPr>
  </w:style>
  <w:style w:type="character" w:styleId="FootnoteReference">
    <w:name w:val="footnote reference"/>
    <w:rsid w:val="007C7248"/>
    <w:rPr>
      <w:vertAlign w:val="superscript"/>
    </w:rPr>
  </w:style>
  <w:style w:type="numbering" w:customStyle="1" w:styleId="123">
    <w:name w:val="Βασικό Λίστα 123"/>
    <w:basedOn w:val="NoList"/>
    <w:rsid w:val="007C7248"/>
    <w:pPr>
      <w:numPr>
        <w:numId w:val="3"/>
      </w:numPr>
    </w:pPr>
  </w:style>
  <w:style w:type="character" w:customStyle="1" w:styleId="CharChar6">
    <w:name w:val="Char Char6"/>
    <w:rsid w:val="007C7248"/>
    <w:rPr>
      <w:rFonts w:ascii="Times New Roman" w:eastAsia="Calibri" w:hAnsi="Times New Roman" w:cs="Times New Roman"/>
      <w:sz w:val="20"/>
      <w:szCs w:val="20"/>
    </w:rPr>
  </w:style>
  <w:style w:type="character" w:customStyle="1" w:styleId="CharChar2">
    <w:name w:val="Char Char2"/>
    <w:rsid w:val="007C7248"/>
    <w:rPr>
      <w:lang w:eastAsia="el-GR"/>
    </w:rPr>
  </w:style>
  <w:style w:type="paragraph" w:customStyle="1" w:styleId="11">
    <w:name w:val="Βασικό Προεξοχή 1"/>
    <w:basedOn w:val="Normal"/>
    <w:rsid w:val="007C7248"/>
    <w:pPr>
      <w:tabs>
        <w:tab w:val="left" w:pos="851"/>
      </w:tabs>
      <w:kinsoku w:val="0"/>
      <w:overflowPunct w:val="0"/>
      <w:autoSpaceDE w:val="0"/>
      <w:autoSpaceDN w:val="0"/>
      <w:spacing w:before="60"/>
      <w:ind w:left="850" w:hanging="425"/>
      <w:jc w:val="both"/>
    </w:pPr>
    <w:rPr>
      <w:rFonts w:eastAsia="Arial Unicode MS" w:cs="Andalus"/>
      <w:szCs w:val="20"/>
      <w:lang w:eastAsia="en-US"/>
    </w:rPr>
  </w:style>
  <w:style w:type="character" w:customStyle="1" w:styleId="CharChar5">
    <w:name w:val="Char Char5"/>
    <w:rsid w:val="007C7248"/>
    <w:rPr>
      <w:rFonts w:ascii="Times New Roman" w:eastAsia="Calibri" w:hAnsi="Times New Roman" w:cs="Times New Roman"/>
      <w:sz w:val="20"/>
      <w:szCs w:val="20"/>
    </w:rPr>
  </w:style>
  <w:style w:type="character" w:customStyle="1" w:styleId="CharChar60">
    <w:name w:val="Char Char6"/>
    <w:rsid w:val="007C7248"/>
    <w:rPr>
      <w:rFonts w:ascii="Times New Roman" w:eastAsia="Calibri" w:hAnsi="Times New Roman" w:cs="Times New Roman"/>
      <w:sz w:val="20"/>
      <w:szCs w:val="20"/>
    </w:rPr>
  </w:style>
  <w:style w:type="character" w:customStyle="1" w:styleId="CharChar20">
    <w:name w:val="Char Char2"/>
    <w:rsid w:val="007C7248"/>
    <w:rPr>
      <w:lang w:eastAsia="el-GR"/>
    </w:rPr>
  </w:style>
  <w:style w:type="character" w:customStyle="1" w:styleId="CharChar50">
    <w:name w:val="Char Char5"/>
    <w:rsid w:val="007C7248"/>
    <w:rPr>
      <w:rFonts w:ascii="Times New Roman" w:eastAsia="Calibri" w:hAnsi="Times New Roman" w:cs="Times New Roman"/>
      <w:sz w:val="20"/>
      <w:szCs w:val="20"/>
    </w:rPr>
  </w:style>
  <w:style w:type="paragraph" w:customStyle="1" w:styleId="2">
    <w:name w:val="Παράγραφος λίστας2"/>
    <w:basedOn w:val="Normal"/>
    <w:qFormat/>
    <w:rsid w:val="007C7248"/>
    <w:pPr>
      <w:widowControl w:val="0"/>
      <w:autoSpaceDE w:val="0"/>
      <w:autoSpaceDN w:val="0"/>
      <w:adjustRightInd w:val="0"/>
      <w:ind w:left="720"/>
    </w:pPr>
    <w:rPr>
      <w:rFonts w:eastAsia="SimSun"/>
      <w:sz w:val="20"/>
      <w:szCs w:val="20"/>
    </w:rPr>
  </w:style>
  <w:style w:type="paragraph" w:customStyle="1" w:styleId="PCComment1">
    <w:name w:val="PC_Comment_1"/>
    <w:basedOn w:val="Normal"/>
    <w:link w:val="PCComment1Char"/>
    <w:qFormat/>
    <w:rsid w:val="007C7248"/>
    <w:pPr>
      <w:widowControl w:val="0"/>
      <w:pBdr>
        <w:top w:val="single" w:sz="4" w:space="1" w:color="A6A6A6"/>
        <w:left w:val="single" w:sz="4" w:space="4" w:color="A6A6A6"/>
        <w:bottom w:val="single" w:sz="4" w:space="1" w:color="A6A6A6"/>
        <w:right w:val="single" w:sz="4" w:space="4" w:color="A6A6A6"/>
      </w:pBdr>
      <w:shd w:val="clear" w:color="auto" w:fill="FBE4D5"/>
      <w:autoSpaceDE w:val="0"/>
      <w:autoSpaceDN w:val="0"/>
      <w:adjustRightInd w:val="0"/>
      <w:ind w:left="567" w:right="680"/>
      <w:jc w:val="both"/>
    </w:pPr>
    <w:rPr>
      <w:rFonts w:eastAsia="SimSun"/>
      <w:sz w:val="18"/>
      <w:szCs w:val="22"/>
      <w:lang w:val="x-none" w:eastAsia="zh-CN"/>
    </w:rPr>
  </w:style>
  <w:style w:type="paragraph" w:customStyle="1" w:styleId="PCComment2">
    <w:name w:val="PC_Comment_2"/>
    <w:basedOn w:val="PCComment1"/>
    <w:link w:val="PCComment2Char"/>
    <w:qFormat/>
    <w:rsid w:val="007C7248"/>
    <w:pPr>
      <w:shd w:val="clear" w:color="auto" w:fill="E2EFD9"/>
    </w:pPr>
  </w:style>
  <w:style w:type="character" w:customStyle="1" w:styleId="PCComment1Char">
    <w:name w:val="PC_Comment_1 Char"/>
    <w:link w:val="PCComment1"/>
    <w:rsid w:val="007C7248"/>
    <w:rPr>
      <w:rFonts w:eastAsia="SimSun"/>
      <w:sz w:val="18"/>
      <w:szCs w:val="22"/>
      <w:lang w:val="x-none" w:eastAsia="zh-CN" w:bidi="ar-SA"/>
    </w:rPr>
  </w:style>
  <w:style w:type="paragraph" w:customStyle="1" w:styleId="CommentEditor">
    <w:name w:val="CommentEditor"/>
    <w:basedOn w:val="PCComment2"/>
    <w:link w:val="CommentEditorChar"/>
    <w:qFormat/>
    <w:rsid w:val="007C7248"/>
    <w:pPr>
      <w:shd w:val="clear" w:color="auto" w:fill="FFFF99"/>
    </w:pPr>
  </w:style>
  <w:style w:type="character" w:customStyle="1" w:styleId="PCComment2Char">
    <w:name w:val="PC_Comment_2 Char"/>
    <w:link w:val="PCComment2"/>
    <w:rsid w:val="007C7248"/>
    <w:rPr>
      <w:rFonts w:eastAsia="SimSun"/>
      <w:sz w:val="18"/>
      <w:szCs w:val="22"/>
      <w:lang w:val="x-none" w:eastAsia="zh-CN" w:bidi="ar-SA"/>
    </w:rPr>
  </w:style>
  <w:style w:type="paragraph" w:customStyle="1" w:styleId="20">
    <w:name w:val="Αναθεώρηση2"/>
    <w:hidden/>
    <w:semiHidden/>
    <w:rsid w:val="007C7248"/>
    <w:rPr>
      <w:rFonts w:eastAsia="SimSun"/>
      <w:lang w:val="el-GR" w:eastAsia="el-GR"/>
    </w:rPr>
  </w:style>
  <w:style w:type="character" w:customStyle="1" w:styleId="CommentEditorChar">
    <w:name w:val="CommentEditor Char"/>
    <w:link w:val="CommentEditor"/>
    <w:rsid w:val="007C7248"/>
    <w:rPr>
      <w:rFonts w:eastAsia="SimSun"/>
      <w:sz w:val="18"/>
      <w:szCs w:val="22"/>
      <w:lang w:val="x-none" w:eastAsia="zh-CN" w:bidi="ar-SA"/>
    </w:rPr>
  </w:style>
  <w:style w:type="character" w:customStyle="1" w:styleId="HTMLPreformattedChar">
    <w:name w:val="HTML Preformatted Char"/>
    <w:link w:val="HTMLPreformatted"/>
    <w:semiHidden/>
    <w:rsid w:val="007C7248"/>
    <w:rPr>
      <w:rFonts w:ascii="Courier New" w:hAnsi="Courier New" w:cs="Courier New"/>
      <w:lang w:val="el-GR" w:eastAsia="el-GR" w:bidi="ar-SA"/>
    </w:rPr>
  </w:style>
  <w:style w:type="paragraph" w:styleId="Title">
    <w:name w:val="Title"/>
    <w:basedOn w:val="BodyText"/>
    <w:next w:val="BodyText"/>
    <w:qFormat/>
    <w:rsid w:val="007C7248"/>
    <w:pPr>
      <w:keepNext/>
      <w:keepLines/>
      <w:tabs>
        <w:tab w:val="left" w:pos="720"/>
      </w:tabs>
      <w:spacing w:before="360" w:after="60"/>
      <w:jc w:val="center"/>
      <w:outlineLvl w:val="0"/>
    </w:pPr>
    <w:rPr>
      <w:rFonts w:ascii="Tahoma" w:hAnsi="Tahoma" w:cs="Arial"/>
      <w:b/>
      <w:bCs/>
      <w:color w:val="808080"/>
      <w:spacing w:val="-5"/>
      <w:kern w:val="28"/>
      <w:sz w:val="26"/>
      <w:szCs w:val="32"/>
      <w:lang w:eastAsia="en-US"/>
    </w:rPr>
  </w:style>
  <w:style w:type="paragraph" w:customStyle="1" w:styleId="InsideAddress">
    <w:name w:val="Inside Address"/>
    <w:basedOn w:val="Normal"/>
    <w:rsid w:val="007C7248"/>
    <w:pPr>
      <w:spacing w:line="220" w:lineRule="atLeast"/>
      <w:jc w:val="both"/>
    </w:pPr>
    <w:rPr>
      <w:rFonts w:ascii="Garamond" w:hAnsi="Garamond"/>
      <w:spacing w:val="-5"/>
      <w:szCs w:val="20"/>
      <w:lang w:val="en-GB" w:eastAsia="en-US"/>
    </w:rPr>
  </w:style>
  <w:style w:type="paragraph" w:customStyle="1" w:styleId="ReturnAddress">
    <w:name w:val="Return Address"/>
    <w:basedOn w:val="Normal"/>
    <w:rsid w:val="007C7248"/>
    <w:pPr>
      <w:keepLines/>
      <w:framePr w:w="2227" w:h="1539" w:hSpace="187" w:vSpace="187" w:wrap="notBeside" w:vAnchor="page" w:hAnchor="page" w:x="8252" w:y="966" w:anchorLock="1"/>
      <w:tabs>
        <w:tab w:val="left" w:pos="720"/>
        <w:tab w:val="left" w:pos="2160"/>
      </w:tabs>
    </w:pPr>
    <w:rPr>
      <w:rFonts w:ascii="Tahoma" w:hAnsi="Tahoma"/>
      <w:b/>
      <w:color w:val="666699"/>
      <w:spacing w:val="-5"/>
      <w:sz w:val="18"/>
      <w:szCs w:val="18"/>
      <w:lang w:eastAsia="en-US"/>
    </w:rPr>
  </w:style>
  <w:style w:type="character" w:customStyle="1" w:styleId="BodyTextChar">
    <w:name w:val="Body Text Char"/>
    <w:aliases w:val="Σώμα κειμένου Char1 Char1,Σώμα κειμένου Char Char Char1,Σώμα κειμένου Char1 Char Char,Σώμα κειμένου Char Char Char Char"/>
    <w:link w:val="BodyText"/>
    <w:rsid w:val="00056921"/>
    <w:rPr>
      <w:rFonts w:ascii="Arial" w:hAnsi="Arial"/>
      <w:sz w:val="24"/>
      <w:lang w:val="el-GR" w:eastAsia="el-GR" w:bidi="ar-SA"/>
    </w:rPr>
  </w:style>
  <w:style w:type="paragraph" w:customStyle="1" w:styleId="ListParagraph1">
    <w:name w:val="List Paragraph1"/>
    <w:basedOn w:val="Normal"/>
    <w:qFormat/>
    <w:rsid w:val="00E71E5E"/>
    <w:pPr>
      <w:spacing w:after="200" w:line="276" w:lineRule="auto"/>
      <w:ind w:left="720"/>
      <w:contextualSpacing/>
    </w:pPr>
    <w:rPr>
      <w:rFonts w:ascii="Calibri" w:eastAsia="Calibri" w:hAnsi="Calibri"/>
      <w:sz w:val="22"/>
      <w:szCs w:val="22"/>
      <w:lang w:eastAsia="en-US"/>
    </w:rPr>
  </w:style>
  <w:style w:type="paragraph" w:customStyle="1" w:styleId="3">
    <w:name w:val="Παράγραφος λίστας3"/>
    <w:basedOn w:val="Normal"/>
    <w:qFormat/>
    <w:rsid w:val="0032673B"/>
    <w:pPr>
      <w:spacing w:after="120"/>
      <w:ind w:left="720"/>
    </w:pPr>
  </w:style>
  <w:style w:type="paragraph" w:customStyle="1" w:styleId="ListParagraph2">
    <w:name w:val="List Paragraph2"/>
    <w:basedOn w:val="Normal"/>
    <w:rsid w:val="0032673B"/>
    <w:pPr>
      <w:spacing w:after="120"/>
      <w:ind w:left="720"/>
    </w:pPr>
  </w:style>
  <w:style w:type="character" w:customStyle="1" w:styleId="CommentTextChar">
    <w:name w:val="Comment Text Char"/>
    <w:locked/>
    <w:rsid w:val="003F2B19"/>
    <w:rPr>
      <w:rFonts w:cs="Times New Roman"/>
      <w:lang w:val="x-none" w:eastAsia="el-GR"/>
    </w:rPr>
  </w:style>
  <w:style w:type="character" w:customStyle="1" w:styleId="FootnoteTextChar">
    <w:name w:val="Footnote Text Char"/>
    <w:aliases w:val="Char Char"/>
    <w:locked/>
    <w:rsid w:val="003F2B19"/>
    <w:rPr>
      <w:rFonts w:eastAsia="SimSun" w:cs="Times New Roman"/>
    </w:rPr>
  </w:style>
  <w:style w:type="numbering" w:customStyle="1" w:styleId="Style1">
    <w:name w:val="Style1"/>
    <w:rsid w:val="003F2B19"/>
    <w:pPr>
      <w:numPr>
        <w:numId w:val="37"/>
      </w:numPr>
    </w:pPr>
  </w:style>
  <w:style w:type="paragraph" w:styleId="ListParagraph">
    <w:name w:val="List Paragraph"/>
    <w:basedOn w:val="Normal"/>
    <w:uiPriority w:val="34"/>
    <w:qFormat/>
    <w:rsid w:val="007875B9"/>
    <w:pPr>
      <w:ind w:left="720"/>
    </w:pPr>
  </w:style>
  <w:style w:type="character" w:styleId="PlaceholderText">
    <w:name w:val="Placeholder Text"/>
    <w:basedOn w:val="DefaultParagraphFont"/>
    <w:uiPriority w:val="99"/>
    <w:semiHidden/>
    <w:rsid w:val="00A80ECE"/>
    <w:rPr>
      <w:color w:val="808080"/>
    </w:rPr>
  </w:style>
  <w:style w:type="table" w:styleId="Table3Deffects3">
    <w:name w:val="Table 3D effects 3"/>
    <w:basedOn w:val="TableNormal"/>
    <w:rsid w:val="00FE46D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FE46D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DA29FB"/>
    <w:rPr>
      <w:sz w:val="24"/>
      <w:szCs w:val="24"/>
      <w:lang w:val="el-GR" w:eastAsia="el-GR"/>
    </w:rPr>
  </w:style>
  <w:style w:type="paragraph" w:styleId="Caption">
    <w:name w:val="caption"/>
    <w:basedOn w:val="Normal"/>
    <w:next w:val="Normal"/>
    <w:unhideWhenUsed/>
    <w:qFormat/>
    <w:rsid w:val="009553BF"/>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9605-1B6F-4F61-B53C-8DC5BC12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5266</Words>
  <Characters>28439</Characters>
  <Application>Microsoft Office Word</Application>
  <DocSecurity>0</DocSecurity>
  <Lines>236</Lines>
  <Paragraphs>67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vector>
  </TitlesOfParts>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dc:creator>
  <cp:lastModifiedBy>Ντιλένα Βασιλείου</cp:lastModifiedBy>
  <cp:revision>6</cp:revision>
  <cp:lastPrinted>2019-08-02T08:00:00Z</cp:lastPrinted>
  <dcterms:created xsi:type="dcterms:W3CDTF">2019-08-01T12:13:00Z</dcterms:created>
  <dcterms:modified xsi:type="dcterms:W3CDTF">2019-08-02T08:20:00Z</dcterms:modified>
</cp:coreProperties>
</file>